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EFD">
      <w:pPr>
        <w:pStyle w:val="1"/>
      </w:pPr>
      <w:r>
        <w:rPr>
          <w:rStyle w:val="a4"/>
        </w:rPr>
        <w:t>Постановление Арбитражного суда Поволжского округа от 18 августа 2014 г. N Ф06-13895/13 по делу N А12-25229/2013</w:t>
      </w:r>
    </w:p>
    <w:p w:rsidR="00000000" w:rsidRDefault="00611EFD"/>
    <w:tbl>
      <w:tblPr>
        <w:tblW w:w="0" w:type="auto"/>
        <w:tblInd w:w="108" w:type="dxa"/>
        <w:tblLook w:val="0000"/>
      </w:tblPr>
      <w:tblGrid>
        <w:gridCol w:w="3300"/>
        <w:gridCol w:w="6600"/>
      </w:tblGrid>
      <w:tr w:rsidR="00000000" w:rsidRPr="00611EFD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f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>г. Казань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6"/>
              <w:rPr>
                <w:rFonts w:eastAsiaTheme="minorEastAsia"/>
              </w:rPr>
            </w:pPr>
          </w:p>
        </w:tc>
      </w:tr>
      <w:tr w:rsidR="00000000" w:rsidRPr="00611EFD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f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>18 августа 2014 г.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6"/>
              <w:jc w:val="right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>Дело N А12-25229/2013</w:t>
            </w:r>
          </w:p>
        </w:tc>
      </w:tr>
    </w:tbl>
    <w:p w:rsidR="00000000" w:rsidRDefault="00611EFD"/>
    <w:p w:rsidR="00000000" w:rsidRDefault="00611EFD">
      <w:r>
        <w:t>Резолютивная часть постановления объявлена 14 августа 2014 года.</w:t>
      </w:r>
    </w:p>
    <w:p w:rsidR="00000000" w:rsidRDefault="00611EFD">
      <w:r>
        <w:t>Полный текст постановления изготовлен 18 августа 2014 года.</w:t>
      </w:r>
    </w:p>
    <w:p w:rsidR="00000000" w:rsidRDefault="00611EFD"/>
    <w:p w:rsidR="00000000" w:rsidRDefault="00611EFD">
      <w:r>
        <w:t>Арбитражный суд Поволжского округа в составе:</w:t>
      </w:r>
    </w:p>
    <w:p w:rsidR="00000000" w:rsidRDefault="00611EFD">
      <w:r>
        <w:t xml:space="preserve">председательствующего судьи </w:t>
      </w:r>
      <w:proofErr w:type="spellStart"/>
      <w:r>
        <w:t>Гарифуллиной</w:t>
      </w:r>
      <w:proofErr w:type="spellEnd"/>
      <w:r>
        <w:t xml:space="preserve"> К.Р.,</w:t>
      </w:r>
    </w:p>
    <w:p w:rsidR="00000000" w:rsidRDefault="00611EFD">
      <w:r>
        <w:t xml:space="preserve">судей </w:t>
      </w:r>
      <w:proofErr w:type="spellStart"/>
      <w:r>
        <w:t>Нагимуллина</w:t>
      </w:r>
      <w:proofErr w:type="spellEnd"/>
      <w:r>
        <w:t xml:space="preserve"> И.Р., </w:t>
      </w:r>
      <w:proofErr w:type="gramStart"/>
      <w:r>
        <w:t>Смоленского</w:t>
      </w:r>
      <w:proofErr w:type="gramEnd"/>
      <w:r>
        <w:t xml:space="preserve"> И</w:t>
      </w:r>
      <w:r>
        <w:t>.Н.,</w:t>
      </w:r>
    </w:p>
    <w:p w:rsidR="00000000" w:rsidRDefault="00611EFD">
      <w:r>
        <w:t xml:space="preserve">в отсутствие сторон - </w:t>
      </w:r>
      <w:proofErr w:type="gramStart"/>
      <w:r>
        <w:t>извещены</w:t>
      </w:r>
      <w:proofErr w:type="gramEnd"/>
      <w:r>
        <w:t xml:space="preserve"> надлежащим образом,</w:t>
      </w:r>
    </w:p>
    <w:p w:rsidR="00000000" w:rsidRDefault="00611EFD">
      <w:r>
        <w:t>рассмотрев в открытом судебном заседании кассационную жалобу общества с ограниченной ответственностью "Все для Вас"</w:t>
      </w:r>
    </w:p>
    <w:p w:rsidR="00000000" w:rsidRDefault="00611EFD">
      <w:proofErr w:type="gramStart"/>
      <w:r>
        <w:t xml:space="preserve">на </w:t>
      </w:r>
      <w:r>
        <w:rPr>
          <w:rStyle w:val="a4"/>
        </w:rPr>
        <w:t>решение</w:t>
      </w:r>
      <w:r>
        <w:t xml:space="preserve"> Арбитражного суда Волгоградской облас</w:t>
      </w:r>
      <w:r>
        <w:t xml:space="preserve">ти от 28.01.2014 (судья Чурикова Н.В.), </w:t>
      </w:r>
      <w:r>
        <w:rPr>
          <w:rStyle w:val="a4"/>
        </w:rPr>
        <w:t>постановление</w:t>
      </w:r>
      <w:r>
        <w:t xml:space="preserve"> Двенадцатого арбитражного апелляционного суда от 29.04.2014 (председательствующий судья </w:t>
      </w:r>
      <w:proofErr w:type="spellStart"/>
      <w:r>
        <w:t>Жаткина</w:t>
      </w:r>
      <w:proofErr w:type="spellEnd"/>
      <w:r>
        <w:t xml:space="preserve"> С.А., судьи:</w:t>
      </w:r>
      <w:proofErr w:type="gramEnd"/>
      <w:r>
        <w:t xml:space="preserve"> Дубровина О.А., </w:t>
      </w:r>
      <w:proofErr w:type="spellStart"/>
      <w:r>
        <w:t>Шалкин</w:t>
      </w:r>
      <w:proofErr w:type="spellEnd"/>
      <w:r>
        <w:t xml:space="preserve"> В.Б.)</w:t>
      </w:r>
    </w:p>
    <w:p w:rsidR="00000000" w:rsidRDefault="00611EFD">
      <w:r>
        <w:t>по делу N А12-25229/2013</w:t>
      </w:r>
    </w:p>
    <w:p w:rsidR="00000000" w:rsidRDefault="00611EFD">
      <w:r>
        <w:t xml:space="preserve">по </w:t>
      </w:r>
      <w:r>
        <w:t>исковому заявлению муниципального казенного предприятия "</w:t>
      </w:r>
      <w:proofErr w:type="spellStart"/>
      <w:r>
        <w:t>Волгоградгорсвет</w:t>
      </w:r>
      <w:proofErr w:type="spellEnd"/>
      <w:r>
        <w:t>" (ОГРН 1103443004170) к обществу с ограниченной ответственностью "Все для Вас" (ОГРН 1053444104185) о взыскании 15 930 руб.,</w:t>
      </w:r>
    </w:p>
    <w:p w:rsidR="00000000" w:rsidRDefault="00611EFD">
      <w:pPr>
        <w:ind w:firstLine="139"/>
        <w:jc w:val="center"/>
      </w:pPr>
      <w:r>
        <w:t>УСТАНОВИЛ:</w:t>
      </w:r>
    </w:p>
    <w:p w:rsidR="00000000" w:rsidRDefault="00611EFD">
      <w:r>
        <w:t>Муниципальное казенное предприятие "</w:t>
      </w:r>
      <w:proofErr w:type="spellStart"/>
      <w:r>
        <w:t>Волгоградгорсвет</w:t>
      </w:r>
      <w:proofErr w:type="spellEnd"/>
      <w:r>
        <w:t>" (далее - истец) обратилось в Арбитражный суд Волгоградской области с иском к обществу с ограниченной ответственностью "Все для Вас" (далее - ответчик) о взыскании 15 930 руб. задолженности по арендной п</w:t>
      </w:r>
      <w:r>
        <w:t>лате.</w:t>
      </w:r>
    </w:p>
    <w:p w:rsidR="00000000" w:rsidRDefault="00611EFD">
      <w:r>
        <w:rPr>
          <w:rStyle w:val="a4"/>
        </w:rPr>
        <w:t>Решением</w:t>
      </w:r>
      <w:r>
        <w:t xml:space="preserve"> Арбитражного суда Волгоградской области от 28.01.2014 с ответчика в пользу истца взыскано 15 930 руб. долга, 2000 руб. государственной пошлины.</w:t>
      </w:r>
    </w:p>
    <w:p w:rsidR="00000000" w:rsidRDefault="00611EFD"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венадцато</w:t>
      </w:r>
      <w:r>
        <w:t>го арбитражного апелляционного суда от 29.04.2014 указанное решение оставлено без изменения.</w:t>
      </w:r>
    </w:p>
    <w:p w:rsidR="00000000" w:rsidRDefault="00611EFD">
      <w:r>
        <w:t>В кассационной жалобе ответчик просит принятые судебные акты отменить в связи с неправильным применением судом норм материального права, несоответствием выводов су</w:t>
      </w:r>
      <w:r>
        <w:t>да обстоятельствам дела и имеющимся доказательствам, принять по делу новый судебный акт, отказав в удовлетворении исковых требований.</w:t>
      </w:r>
    </w:p>
    <w:p w:rsidR="00000000" w:rsidRDefault="00611EFD">
      <w:r>
        <w:t>Стороны в судебное заседание не явились, о времени и месте рассмотрения кассационной жалобы извещены надлежащим образом. В</w:t>
      </w:r>
      <w:r>
        <w:t xml:space="preserve"> соответствии с </w:t>
      </w:r>
      <w:r>
        <w:rPr>
          <w:rStyle w:val="a4"/>
        </w:rPr>
        <w:t>частью 3 статьи 284</w:t>
      </w:r>
      <w:r>
        <w:t xml:space="preserve"> Арбитражного процессуального кодекса Российской Федерации неявка извещенных надлежащим образом лиц, участвующих в деле, не может служить препятствием для рассмотрения дела в их отс</w:t>
      </w:r>
      <w:r>
        <w:t>утствие.</w:t>
      </w:r>
    </w:p>
    <w:p w:rsidR="00000000" w:rsidRDefault="00611EFD">
      <w:r>
        <w:t xml:space="preserve">Проверив в соответствии со </w:t>
      </w:r>
      <w:r>
        <w:rPr>
          <w:rStyle w:val="a4"/>
        </w:rPr>
        <w:t>статьей 286</w:t>
      </w:r>
      <w:r>
        <w:t xml:space="preserve"> Арбитражного процессуального кодекса Российской Федерации законность обжалуемых судебных актов, изучив материалы дела и доводы кассационной жалобы, суд кассационной инста</w:t>
      </w:r>
      <w:r>
        <w:t>нции не находит оснований для их отмены.</w:t>
      </w:r>
    </w:p>
    <w:p w:rsidR="00000000" w:rsidRDefault="00611EFD">
      <w:proofErr w:type="gramStart"/>
      <w:r>
        <w:t>Как следует из материалов дела и установлено судом, между истцом (арендодатель) и ответчиком (арендатор) заключен договор от 01.04.2011 N 10/10 С-2010, по условиям которого арендодатель предоставляет арендатору прав</w:t>
      </w:r>
      <w:r>
        <w:t xml:space="preserve">о использовать опоры городского наружного освещения, для размещения на них </w:t>
      </w:r>
      <w:r>
        <w:lastRenderedPageBreak/>
        <w:t>самонесущего изолированного провода, принадлежащего истцу, а арендатор оплачивает арендодателю пользование опорами в размере, порядке и сроки, указанные в договоре.</w:t>
      </w:r>
      <w:proofErr w:type="gramEnd"/>
    </w:p>
    <w:p w:rsidR="00000000" w:rsidRDefault="00611EFD">
      <w:r>
        <w:t>Имущество, указа</w:t>
      </w:r>
      <w:r>
        <w:t xml:space="preserve">нное в договоре, закреплено за истцом на праве хозяйственного ведения на основании </w:t>
      </w:r>
      <w:proofErr w:type="gramStart"/>
      <w:r>
        <w:t>распоряжения Департамента муниципального имущества администрации Волгограда</w:t>
      </w:r>
      <w:proofErr w:type="gramEnd"/>
      <w:r>
        <w:t xml:space="preserve"> от 28.09.2010 N 760р.</w:t>
      </w:r>
    </w:p>
    <w:p w:rsidR="00000000" w:rsidRDefault="00611EFD">
      <w:r>
        <w:t xml:space="preserve">Факт передачи имущества подтверждается актом приема-передачи от 01.04.2011 </w:t>
      </w:r>
      <w:r>
        <w:t>подписанным сторонами.</w:t>
      </w:r>
    </w:p>
    <w:p w:rsidR="00000000" w:rsidRDefault="00611EFD">
      <w:r>
        <w:t xml:space="preserve">В соответствии с пунктом 4.1 договора, срок его действия установлен </w:t>
      </w:r>
      <w:proofErr w:type="gramStart"/>
      <w:r>
        <w:t>с даты</w:t>
      </w:r>
      <w:proofErr w:type="gramEnd"/>
      <w:r>
        <w:t xml:space="preserve"> его подписания до 31.12.2011.</w:t>
      </w:r>
    </w:p>
    <w:p w:rsidR="00000000" w:rsidRDefault="00611EFD">
      <w:r>
        <w:t>Арендная плата установлена в размере 177 руб. за одну опору в месяц.</w:t>
      </w:r>
    </w:p>
    <w:p w:rsidR="00000000" w:rsidRDefault="00611EFD">
      <w:r>
        <w:t>Внесение платежей производится арендатором ежемесячно, в те</w:t>
      </w:r>
      <w:r>
        <w:t xml:space="preserve">чение 5 дней </w:t>
      </w:r>
      <w:proofErr w:type="gramStart"/>
      <w:r>
        <w:t>с даты выставления</w:t>
      </w:r>
      <w:proofErr w:type="gramEnd"/>
      <w:r>
        <w:t xml:space="preserve"> арендодателем счета, в отсутствие счета - не позднее последнего дня текущего месяца.</w:t>
      </w:r>
    </w:p>
    <w:p w:rsidR="00000000" w:rsidRDefault="00611EFD">
      <w:r>
        <w:t xml:space="preserve">Обязанности по внесению платежей ответчиком исполнялись ненадлежащим образом, в </w:t>
      </w:r>
      <w:proofErr w:type="gramStart"/>
      <w:r>
        <w:t>связи</w:t>
      </w:r>
      <w:proofErr w:type="gramEnd"/>
      <w:r>
        <w:t xml:space="preserve"> с чем по расчету истца задолженность по арендной плат</w:t>
      </w:r>
      <w:r>
        <w:t>е за период с 03.07.2012 по 31.12.2012 составила 15 930 руб.</w:t>
      </w:r>
    </w:p>
    <w:p w:rsidR="00000000" w:rsidRDefault="00611EFD">
      <w:r>
        <w:t>Данное обстоятельство послужило основанием для обращения истца с соответствующим иском в арбитражный суд.</w:t>
      </w:r>
    </w:p>
    <w:p w:rsidR="00000000" w:rsidRDefault="00611EFD">
      <w:r>
        <w:t xml:space="preserve">Согласно </w:t>
      </w:r>
      <w:r>
        <w:rPr>
          <w:rStyle w:val="a4"/>
        </w:rPr>
        <w:t>статье 606</w:t>
      </w:r>
      <w:r>
        <w:t xml:space="preserve"> Гражданского кодекса Российск</w:t>
      </w:r>
      <w:r>
        <w:t>ой Федерации по договору аренды (имущественного найма) арендодатель обязуется предоставить арендатору имущество за плату во временное владение и пользование или во временное пользование.</w:t>
      </w:r>
    </w:p>
    <w:p w:rsidR="00000000" w:rsidRDefault="00611EFD">
      <w:r>
        <w:t>В силу пункта 1 статьи 614 названного Кодекса арендатор обязан своевр</w:t>
      </w:r>
      <w:r>
        <w:t>еменно вносить плату за пользование имуществом (арендную плату). Порядок, условия и сроки внесения арендной платы определяются договором аренды. В случае, когда договором они не определены, считается, что установлены порядок, условия и сроки, обычно примен</w:t>
      </w:r>
      <w:r>
        <w:t>яемые при аренде аналогичного имущества при сравнимых обстоятельствах.</w:t>
      </w:r>
    </w:p>
    <w:p w:rsidR="00000000" w:rsidRDefault="00611EFD">
      <w:r>
        <w:t xml:space="preserve">В соответствии со статьей 608 Кодекса право сдачи имущества в аренду принадлежит его собственнику. Арендодателями могут быть также лица, </w:t>
      </w:r>
      <w:proofErr w:type="spellStart"/>
      <w:r>
        <w:t>управомоченные</w:t>
      </w:r>
      <w:proofErr w:type="spellEnd"/>
      <w:r>
        <w:t xml:space="preserve"> законом или собственником сдавать</w:t>
      </w:r>
      <w:r>
        <w:t xml:space="preserve"> имущество в аренду.</w:t>
      </w:r>
    </w:p>
    <w:p w:rsidR="00000000" w:rsidRDefault="00611EFD">
      <w:r>
        <w:t>По смыслу названной нормы права арендодатель, заключивший договор аренды и принявший на себя обязательство по передаче имущества арендатору во владение и пользование либо только в пользование, должен обладать правом собственности на не</w:t>
      </w:r>
      <w:r>
        <w:t xml:space="preserve">го в момент передачи имущества арендатору. С учетом этого договор аренды, заключенный лицом, не обладающим в момент его заключения правом собственности на объект аренды (договор аренды будущей вещи), не является недействительным на основании </w:t>
      </w:r>
      <w:r>
        <w:rPr>
          <w:rStyle w:val="a4"/>
        </w:rPr>
        <w:t>статей 168</w:t>
      </w:r>
      <w:r>
        <w:t xml:space="preserve">, </w:t>
      </w:r>
      <w:r>
        <w:rPr>
          <w:rStyle w:val="a4"/>
        </w:rPr>
        <w:t>608</w:t>
      </w:r>
      <w:r>
        <w:t xml:space="preserve"> Гражданского кодекса Российской Федерации.</w:t>
      </w:r>
    </w:p>
    <w:p w:rsidR="00000000" w:rsidRDefault="00611EFD">
      <w:r>
        <w:t>В случае неисполнения обязательства по передаче вещи в аренду (в том числе в связи с тем, что вещь, являвшаяся предметом такого договор</w:t>
      </w:r>
      <w:r>
        <w:t xml:space="preserve">а аренды, не была создана арендодателем или приобретена им у третьего </w:t>
      </w:r>
      <w:proofErr w:type="gramStart"/>
      <w:r>
        <w:t xml:space="preserve">лица) </w:t>
      </w:r>
      <w:proofErr w:type="gramEnd"/>
      <w:r>
        <w:t>арендодатель обязан возместить арендатору убытки, причиненные нарушением договора.</w:t>
      </w:r>
    </w:p>
    <w:p w:rsidR="00000000" w:rsidRDefault="00611EFD">
      <w:r>
        <w:t xml:space="preserve">Применительно к </w:t>
      </w:r>
      <w:r>
        <w:rPr>
          <w:rStyle w:val="a4"/>
        </w:rPr>
        <w:t>статье 608</w:t>
      </w:r>
      <w:r>
        <w:t xml:space="preserve"> Гражданского кодекса Российской </w:t>
      </w:r>
      <w:r>
        <w:t xml:space="preserve">Федерации договор аренды, заключенный с лицом, которое в момент передачи вещи в аренду являлось законным владельцем вновь созданного им либо переданного ему недвижимого имущества (например, во исполнение договора купли-продажи) и право </w:t>
      </w:r>
      <w:proofErr w:type="gramStart"/>
      <w:r>
        <w:t>собственности</w:t>
      </w:r>
      <w:proofErr w:type="gramEnd"/>
      <w:r>
        <w:t xml:space="preserve"> которо</w:t>
      </w:r>
      <w:r>
        <w:t xml:space="preserve">го на недвижимое имущество еще не было зарегистрировано в реестре, также не противоречит положениям </w:t>
      </w:r>
      <w:r>
        <w:rPr>
          <w:rStyle w:val="a4"/>
        </w:rPr>
        <w:t>статьи 608</w:t>
      </w:r>
      <w:r>
        <w:t xml:space="preserve"> ГК РФ и не может быть </w:t>
      </w:r>
      <w:proofErr w:type="gramStart"/>
      <w:r>
        <w:t>признан</w:t>
      </w:r>
      <w:proofErr w:type="gramEnd"/>
      <w:r>
        <w:t xml:space="preserve"> недействительным по названному основанию.</w:t>
      </w:r>
    </w:p>
    <w:p w:rsidR="00000000" w:rsidRDefault="00611EFD">
      <w:r>
        <w:lastRenderedPageBreak/>
        <w:t>Расчет задолженности по арендной пл</w:t>
      </w:r>
      <w:r>
        <w:t>ате, представленный истцом, суд первой инстанции проверил и признал верным.</w:t>
      </w:r>
    </w:p>
    <w:p w:rsidR="00000000" w:rsidRDefault="00611EFD">
      <w:r>
        <w:t>Суд первой инстанции отказал в удовлетворении ходатайства ответчика о приостановлении производства по делу, поскольку на момент рассмотрения иска в суде отсутствовали сведения о пр</w:t>
      </w:r>
      <w:r>
        <w:t xml:space="preserve">инятии иска о признании договора от 01.04.2011 N 10/10 С-2010 </w:t>
      </w:r>
      <w:proofErr w:type="gramStart"/>
      <w:r>
        <w:t>недействительным</w:t>
      </w:r>
      <w:proofErr w:type="gramEnd"/>
      <w:r>
        <w:t>.</w:t>
      </w:r>
    </w:p>
    <w:p w:rsidR="00000000" w:rsidRDefault="00611EFD">
      <w:r>
        <w:t xml:space="preserve">Встречное исковое заявление, поданное ответчиком по настоящему делу, возвращено ему </w:t>
      </w:r>
      <w:r>
        <w:rPr>
          <w:rStyle w:val="a4"/>
        </w:rPr>
        <w:t>определением</w:t>
      </w:r>
      <w:r>
        <w:t xml:space="preserve"> Арбитражного суда Волгоградской области от </w:t>
      </w:r>
      <w:r>
        <w:t xml:space="preserve">19.12.2013 на основании </w:t>
      </w:r>
      <w:r>
        <w:rPr>
          <w:rStyle w:val="a4"/>
        </w:rPr>
        <w:t>пункта 4 части 1 статьи 129</w:t>
      </w:r>
      <w:r>
        <w:t xml:space="preserve"> Арбитражного процессуального кодекса Российской Федерации, которое </w:t>
      </w:r>
      <w:r>
        <w:rPr>
          <w:rStyle w:val="a4"/>
        </w:rPr>
        <w:t>постановлением</w:t>
      </w:r>
      <w:proofErr w:type="gramStart"/>
      <w:r>
        <w:t xml:space="preserve"> Д</w:t>
      </w:r>
      <w:proofErr w:type="gramEnd"/>
      <w:r>
        <w:t>венадцатого арбитражного апелляционного суда</w:t>
      </w:r>
      <w:r>
        <w:t xml:space="preserve"> от 12.03.2014 оставлено без изменений.</w:t>
      </w:r>
    </w:p>
    <w:p w:rsidR="00000000" w:rsidRDefault="00611EFD">
      <w:r>
        <w:t>Доказательств нахождения в производстве Арбитражного суда Волгоградской области такого искового заявления не представлены ответчиком.</w:t>
      </w:r>
    </w:p>
    <w:p w:rsidR="00000000" w:rsidRDefault="00611EFD">
      <w:r>
        <w:t>Действующим законодательством применительно к спорам, возникающим при взыскании за</w:t>
      </w:r>
      <w:r>
        <w:t>долженности по арендной плате, обязательный претензионный порядок урегулирования спора не предусмотрен.</w:t>
      </w:r>
    </w:p>
    <w:p w:rsidR="00000000" w:rsidRDefault="00611EFD">
      <w:r>
        <w:t>Претензионный порядок урегулирования спора можно признать установленным только в случае, если в договоре определены конкретные требования к форме претен</w:t>
      </w:r>
      <w:r>
        <w:t>зии, а также порядку и срокам ее предъявления и рассмотрения. Иной досудебный порядок можно признать установленным, если договор содержит четкую запись об установлении такого порядка.</w:t>
      </w:r>
    </w:p>
    <w:p w:rsidR="00000000" w:rsidRDefault="00611EFD">
      <w:r>
        <w:t>Спорным договором аренды указанный порядок не установлен. Более того, ка</w:t>
      </w:r>
      <w:r>
        <w:t>к установлено судом, истцом в адрес ответчика, направлялась претензия, в которой указывалось о необходимости погасить задолженность по спорному договору аренды.</w:t>
      </w:r>
    </w:p>
    <w:p w:rsidR="00000000" w:rsidRDefault="00611EFD">
      <w:r>
        <w:t>Доводы ответчика о недействительности договора аренды от 01.04.2011 N 10/10 С-2010 суд отклонил</w:t>
      </w:r>
      <w:r>
        <w:t>, поскольку заявленное требование не мотивировано заявителем.</w:t>
      </w:r>
    </w:p>
    <w:p w:rsidR="00000000" w:rsidRDefault="00611EFD">
      <w:r>
        <w:t>Указанные выводы судом апелляционной инстанции признаны правомерными.</w:t>
      </w:r>
    </w:p>
    <w:p w:rsidR="00000000" w:rsidRDefault="00611EFD">
      <w:r>
        <w:t xml:space="preserve">Принятые судебные акты основаны на нормах права и материалах дела. Оснований для их отмены, установленных </w:t>
      </w:r>
      <w:r>
        <w:rPr>
          <w:rStyle w:val="a4"/>
        </w:rPr>
        <w:t>статьей 288</w:t>
      </w:r>
      <w:r>
        <w:t xml:space="preserve"> Арбитражного процессуального кодекса Российской Федерации, судебная коллегия не усматривает.</w:t>
      </w:r>
    </w:p>
    <w:p w:rsidR="00000000" w:rsidRDefault="00611EFD">
      <w:r>
        <w:t xml:space="preserve">В соответствии с положениями </w:t>
      </w:r>
      <w:r>
        <w:rPr>
          <w:rStyle w:val="a4"/>
        </w:rPr>
        <w:t>статьи 110</w:t>
      </w:r>
      <w:r>
        <w:t xml:space="preserve"> Арбитражного процессуального кодекс</w:t>
      </w:r>
      <w:r>
        <w:t>а Российской Федерации уплата государственной пошлины по кассационной жалобе относится на ответчика.</w:t>
      </w:r>
    </w:p>
    <w:p w:rsidR="00000000" w:rsidRDefault="00611EFD">
      <w:r>
        <w:t xml:space="preserve">На основании изложенного и руководствуясь </w:t>
      </w:r>
      <w:r>
        <w:rPr>
          <w:rStyle w:val="a4"/>
        </w:rPr>
        <w:t>пунктом 1 части 1 статьи 287</w:t>
      </w:r>
      <w:r>
        <w:t xml:space="preserve">, </w:t>
      </w:r>
      <w:r>
        <w:rPr>
          <w:rStyle w:val="a4"/>
        </w:rPr>
        <w:t>статьями</w:t>
      </w:r>
      <w:r>
        <w:rPr>
          <w:rStyle w:val="a4"/>
        </w:rPr>
        <w:t xml:space="preserve"> 110</w:t>
      </w:r>
      <w:r>
        <w:t xml:space="preserve">, </w:t>
      </w:r>
      <w:r>
        <w:rPr>
          <w:rStyle w:val="a4"/>
        </w:rPr>
        <w:t>286</w:t>
      </w:r>
      <w:r>
        <w:t xml:space="preserve">, </w:t>
      </w:r>
      <w:r>
        <w:rPr>
          <w:rStyle w:val="a4"/>
        </w:rPr>
        <w:t>289</w:t>
      </w:r>
      <w:r>
        <w:t xml:space="preserve"> Арбитражного процессуального кодекса Российской Федерации, Арбитражный суд Поволжского округа</w:t>
      </w:r>
    </w:p>
    <w:p w:rsidR="00000000" w:rsidRDefault="00611EFD">
      <w:pPr>
        <w:ind w:firstLine="698"/>
        <w:jc w:val="center"/>
      </w:pPr>
      <w:r>
        <w:t>ПОСТАНОВИЛ:</w:t>
      </w:r>
    </w:p>
    <w:p w:rsidR="00000000" w:rsidRDefault="00611EFD">
      <w:r>
        <w:rPr>
          <w:rStyle w:val="a4"/>
        </w:rPr>
        <w:t>решение</w:t>
      </w:r>
      <w:r>
        <w:t xml:space="preserve"> Арбитражного</w:t>
      </w:r>
      <w:r>
        <w:t xml:space="preserve"> суда Волгоградской области от 28.01.2014, </w:t>
      </w:r>
      <w:r>
        <w:rPr>
          <w:rStyle w:val="a4"/>
        </w:rPr>
        <w:t>постановление</w:t>
      </w:r>
      <w:proofErr w:type="gramStart"/>
      <w:r>
        <w:t xml:space="preserve"> Д</w:t>
      </w:r>
      <w:proofErr w:type="gramEnd"/>
      <w:r>
        <w:t>венадцатого арбитражного апелляционного суда от 29.04.2014 по делу N А12-25229/2013 оставить без изменения, кассационную жалобу - без удовлетворения.</w:t>
      </w:r>
    </w:p>
    <w:p w:rsidR="00000000" w:rsidRDefault="00611EFD">
      <w:r>
        <w:t>Постановлени</w:t>
      </w:r>
      <w:r>
        <w:t>е вступает в законную силу со дня его принятия.</w:t>
      </w:r>
    </w:p>
    <w:p w:rsidR="00000000" w:rsidRDefault="00611EFD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611EF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f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>Председательствующий судья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6"/>
              <w:jc w:val="right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 xml:space="preserve">К.Р. </w:t>
            </w:r>
            <w:proofErr w:type="spellStart"/>
            <w:r w:rsidRPr="00611EFD">
              <w:rPr>
                <w:rFonts w:eastAsiaTheme="minorEastAsia"/>
              </w:rPr>
              <w:t>Гарифуллина</w:t>
            </w:r>
            <w:proofErr w:type="spellEnd"/>
          </w:p>
        </w:tc>
      </w:tr>
    </w:tbl>
    <w:p w:rsidR="00000000" w:rsidRDefault="00611EFD"/>
    <w:tbl>
      <w:tblPr>
        <w:tblW w:w="0" w:type="auto"/>
        <w:tblInd w:w="108" w:type="dxa"/>
        <w:tblLook w:val="0000"/>
      </w:tblPr>
      <w:tblGrid>
        <w:gridCol w:w="6600"/>
        <w:gridCol w:w="3300"/>
      </w:tblGrid>
      <w:tr w:rsidR="00000000" w:rsidRPr="00611EFD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f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>Судьи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11EFD" w:rsidRDefault="00611EFD">
            <w:pPr>
              <w:pStyle w:val="aff6"/>
              <w:jc w:val="right"/>
              <w:rPr>
                <w:rFonts w:eastAsiaTheme="minorEastAsia"/>
              </w:rPr>
            </w:pPr>
            <w:r w:rsidRPr="00611EFD">
              <w:rPr>
                <w:rFonts w:eastAsiaTheme="minorEastAsia"/>
              </w:rPr>
              <w:t xml:space="preserve">И.Р. </w:t>
            </w:r>
            <w:proofErr w:type="spellStart"/>
            <w:r w:rsidRPr="00611EFD">
              <w:rPr>
                <w:rFonts w:eastAsiaTheme="minorEastAsia"/>
              </w:rPr>
              <w:t>Нагимуллин</w:t>
            </w:r>
            <w:proofErr w:type="spellEnd"/>
            <w:r w:rsidRPr="00611EFD">
              <w:rPr>
                <w:rFonts w:eastAsiaTheme="minorEastAsia"/>
              </w:rPr>
              <w:br/>
              <w:t>И.Н. Смоленский</w:t>
            </w:r>
          </w:p>
        </w:tc>
      </w:tr>
    </w:tbl>
    <w:p w:rsidR="00000000" w:rsidRDefault="00611EFD"/>
    <w:p w:rsidR="00611EFD" w:rsidRDefault="00611EFD"/>
    <w:sectPr w:rsidR="00611EFD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1CA"/>
    <w:rsid w:val="00611EFD"/>
    <w:rsid w:val="00D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1325</Words>
  <Characters>7559</Characters>
  <Application>Microsoft Office Word</Application>
  <DocSecurity>0</DocSecurity>
  <Lines>62</Lines>
  <Paragraphs>17</Paragraphs>
  <ScaleCrop>false</ScaleCrop>
  <Company>НПП "Гарант-Сервис"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2014-11-19T06:12:00Z</dcterms:created>
  <dcterms:modified xsi:type="dcterms:W3CDTF">2014-11-19T06:13:00Z</dcterms:modified>
</cp:coreProperties>
</file>