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8" w:rsidRDefault="00F3542A" w:rsidP="00DC181B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4229100</wp:posOffset>
                </wp:positionV>
                <wp:extent cx="1485900" cy="1257300"/>
                <wp:effectExtent l="0" t="0" r="19050" b="1905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40" w:rsidRPr="00DC181B" w:rsidRDefault="008B2040" w:rsidP="00DC18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181B">
                              <w:rPr>
                                <w:sz w:val="24"/>
                                <w:szCs w:val="24"/>
                              </w:rPr>
                              <w:t xml:space="preserve">Статья 95. </w:t>
                            </w:r>
                            <w:r w:rsidR="00DC181B" w:rsidRPr="00DC181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C181B">
                              <w:rPr>
                                <w:sz w:val="24"/>
                                <w:szCs w:val="24"/>
                              </w:rPr>
                              <w:t>Экспертиза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12.75pt;margin-top:333pt;width:11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">
                <v:textbox>
                  <w:txbxContent>
                    <w:p w:rsidR="008B2040" w:rsidRPr="00DC181B" w:rsidRDefault="008B2040" w:rsidP="00DC18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181B">
                        <w:rPr>
                          <w:sz w:val="24"/>
                          <w:szCs w:val="24"/>
                        </w:rPr>
                        <w:t xml:space="preserve">Статья 95. </w:t>
                      </w:r>
                      <w:r w:rsidR="00DC181B" w:rsidRPr="00DC181B">
                        <w:rPr>
                          <w:sz w:val="24"/>
                          <w:szCs w:val="24"/>
                        </w:rPr>
                        <w:br/>
                      </w:r>
                      <w:r w:rsidRPr="00DC181B">
                        <w:rPr>
                          <w:sz w:val="24"/>
                          <w:szCs w:val="24"/>
                        </w:rPr>
                        <w:t>Экспертиза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03620" cy="5603240"/>
                <wp:effectExtent l="3175" t="0" r="8255" b="1016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5603240"/>
                          <a:chOff x="0" y="0"/>
                          <a:chExt cx="6103620" cy="560324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103620" cy="560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2765" y="113999"/>
                            <a:ext cx="4343536" cy="45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040" w:rsidRPr="00DC181B" w:rsidRDefault="008B2040" w:rsidP="00DC181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2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C181B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Виды действий налоговых органов:</w:t>
                              </w:r>
                            </w:p>
                            <w:p w:rsidR="008B2040" w:rsidRDefault="008B2040" w:rsidP="008B20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338" y="914450"/>
                            <a:ext cx="1600591" cy="1371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449"/>
                              </w:tblGrid>
                              <w:tr w:rsidR="00DC181B" w:rsidRPr="009C6EE7" w:rsidTr="00EB66AE">
                                <w:tc>
                                  <w:tcPr>
                                    <w:tcW w:w="2449" w:type="dxa"/>
                                  </w:tcPr>
                                  <w:p w:rsidR="00DC181B" w:rsidRPr="00DC181B" w:rsidRDefault="00DC181B" w:rsidP="009C6EE7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DC181B">
                                      <w:rPr>
                                        <w:sz w:val="24"/>
                                        <w:szCs w:val="24"/>
                                      </w:rPr>
                                      <w:t>Статья 90.</w:t>
                                    </w:r>
                                    <w:r w:rsidRPr="00DC181B"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DC181B">
                                      <w:rPr>
                                        <w:sz w:val="24"/>
                                        <w:szCs w:val="24"/>
                                      </w:rPr>
                                      <w:t>Участие свидетеля</w:t>
                                    </w:r>
                                  </w:p>
                                </w:tc>
                              </w:tr>
                            </w:tbl>
                            <w:p w:rsidR="008B2040" w:rsidRPr="009C6EE7" w:rsidRDefault="008B2040" w:rsidP="009C6EE7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88392" y="914450"/>
                            <a:ext cx="1600591" cy="1371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040" w:rsidRPr="00DC181B" w:rsidRDefault="008B2040" w:rsidP="009C6EE7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181B">
                                <w:rPr>
                                  <w:sz w:val="24"/>
                                  <w:szCs w:val="24"/>
                                </w:rPr>
                                <w:t>Статья 91. Доступ должностных лиц налоговых органов на территорию или в помещение для проведения налоговой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31447" y="914450"/>
                            <a:ext cx="1486437" cy="1371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269"/>
                              </w:tblGrid>
                              <w:tr w:rsidR="00DC181B" w:rsidRPr="00DC181B" w:rsidTr="00562D88">
                                <w:trPr>
                                  <w:jc w:val="center"/>
                                </w:trPr>
                                <w:tc>
                                  <w:tcPr>
                                    <w:tcW w:w="2269" w:type="dxa"/>
                                  </w:tcPr>
                                  <w:p w:rsidR="00DC181B" w:rsidRPr="00DC181B" w:rsidRDefault="00DC181B" w:rsidP="00DC181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outlineLvl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DC181B">
                                      <w:rPr>
                                        <w:sz w:val="24"/>
                                        <w:szCs w:val="24"/>
                                      </w:rPr>
                                      <w:t>Статья 92.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DC181B">
                                      <w:rPr>
                                        <w:sz w:val="24"/>
                                        <w:szCs w:val="24"/>
                                      </w:rPr>
                                      <w:t>Осмотр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8B2040" w:rsidRDefault="008B2040" w:rsidP="008B20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8611" y="2514533"/>
                            <a:ext cx="1485627" cy="1371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040" w:rsidRPr="00DC181B" w:rsidRDefault="008B2040" w:rsidP="009C6EE7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181B">
                                <w:rPr>
                                  <w:sz w:val="24"/>
                                  <w:szCs w:val="24"/>
                                </w:rPr>
                                <w:t>Статья 93.</w:t>
                              </w:r>
                              <w:r w:rsidR="00DC181B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DC181B">
                                <w:rPr>
                                  <w:sz w:val="24"/>
                                  <w:szCs w:val="24"/>
                                </w:rPr>
                                <w:t>Истребование документов при проведении налоговой проверки</w:t>
                              </w:r>
                            </w:p>
                            <w:p w:rsidR="008B2040" w:rsidRDefault="008B2040" w:rsidP="008B20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45820" y="2514533"/>
                            <a:ext cx="1943055" cy="1371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040" w:rsidRPr="00DC181B" w:rsidRDefault="008B2040" w:rsidP="00DC181B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181B">
                                <w:rPr>
                                  <w:sz w:val="24"/>
                                  <w:szCs w:val="24"/>
                                </w:rPr>
                                <w:t>Статья 93.1.</w:t>
                              </w:r>
                              <w:r w:rsidR="00DC181B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DC181B">
                                <w:rPr>
                                  <w:sz w:val="24"/>
                                  <w:szCs w:val="24"/>
                                </w:rPr>
                                <w:t>Истребование документов (информации) о налогоплательщике, плательщике сборов и налоговом агенте или информации о конкретных сделках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32147" y="2514533"/>
                            <a:ext cx="1257318" cy="1371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040" w:rsidRDefault="008B2040" w:rsidP="009C6EE7">
                              <w:pPr>
                                <w:jc w:val="center"/>
                              </w:pPr>
                              <w:r w:rsidRPr="007E6255">
                                <w:t>Статья 94.</w:t>
                              </w:r>
                            </w:p>
                            <w:p w:rsidR="009C6EE7" w:rsidRDefault="009C6EE7" w:rsidP="009C6EE7">
                              <w:pPr>
                                <w:jc w:val="center"/>
                              </w:pPr>
                              <w:r w:rsidRPr="00340F98">
                                <w:t>Выемка документов и предметов</w:t>
                              </w:r>
                            </w:p>
                            <w:p w:rsidR="008B2040" w:rsidRDefault="008B2040" w:rsidP="008B20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44015" y="4271010"/>
                            <a:ext cx="1440180" cy="133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040" w:rsidRPr="00DC181B" w:rsidRDefault="008B2040" w:rsidP="00DC181B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181B">
                                <w:rPr>
                                  <w:sz w:val="24"/>
                                  <w:szCs w:val="24"/>
                                </w:rPr>
                                <w:t>Статья 96. Привлечение специалиста для оказания содействия в осуществлении налогового контроля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46520" y="4229435"/>
                            <a:ext cx="1370663" cy="1257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040" w:rsidRPr="00DC181B" w:rsidRDefault="008B2040" w:rsidP="009C6EE7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181B">
                                <w:rPr>
                                  <w:sz w:val="24"/>
                                  <w:szCs w:val="24"/>
                                </w:rPr>
                                <w:t>Статья 97.</w:t>
                              </w:r>
                              <w:r w:rsidR="00DC181B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DC181B">
                                <w:rPr>
                                  <w:sz w:val="24"/>
                                  <w:szCs w:val="24"/>
                                </w:rPr>
                                <w:t>Участие переводчика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46302" y="4229435"/>
                            <a:ext cx="1257318" cy="1257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908"/>
                              </w:tblGrid>
                              <w:tr w:rsidR="00DC181B" w:rsidRPr="00340F98" w:rsidTr="003B78AD">
                                <w:tc>
                                  <w:tcPr>
                                    <w:tcW w:w="1908" w:type="dxa"/>
                                  </w:tcPr>
                                  <w:p w:rsidR="00DC181B" w:rsidRPr="00DC181B" w:rsidRDefault="00DC181B" w:rsidP="00DC181B">
                                    <w:pPr>
                                      <w:pStyle w:val="ConsPlusNormal"/>
                                      <w:ind w:firstLine="142"/>
                                      <w:jc w:val="center"/>
                                      <w:outlineLvl w:val="0"/>
                                      <w:rPr>
                                        <w:rFonts w:asciiTheme="majorHAnsi" w:hAnsiTheme="majorHAnsi" w:cs="Calibri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DC181B"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  <w:t xml:space="preserve">Статья 98. </w:t>
                                    </w:r>
                                    <w:r w:rsidRPr="00DC181B">
                                      <w:rPr>
                                        <w:rFonts w:asciiTheme="majorHAnsi" w:hAnsiTheme="majorHAnsi" w:cs="Calibri"/>
                                        <w:bCs/>
                                        <w:sz w:val="24"/>
                                        <w:szCs w:val="24"/>
                                      </w:rPr>
                                      <w:t>Участие понятых</w:t>
                                    </w:r>
                                  </w:p>
                                  <w:p w:rsidR="00DC181B" w:rsidRPr="00DC181B" w:rsidRDefault="00DC181B" w:rsidP="00DC181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="142"/>
                                      <w:jc w:val="center"/>
                                      <w:outlineLvl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2040" w:rsidRPr="00A6666E" w:rsidRDefault="008B2040" w:rsidP="008B2040">
                              <w:pPr>
                                <w:ind w:firstLine="142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2728" y="624943"/>
                            <a:ext cx="0" cy="228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89093" y="571634"/>
                            <a:ext cx="0" cy="342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46302" y="571634"/>
                            <a:ext cx="0" cy="342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74238" y="571634"/>
                            <a:ext cx="0" cy="1942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3138" y="571634"/>
                            <a:ext cx="0" cy="1942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46302" y="571634"/>
                            <a:ext cx="228309" cy="342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417884" y="1714902"/>
                            <a:ext cx="457427" cy="799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02765" y="571634"/>
                            <a:ext cx="0" cy="342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02765" y="2285715"/>
                            <a:ext cx="0" cy="228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02765" y="3885798"/>
                            <a:ext cx="0" cy="343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17511" y="571634"/>
                            <a:ext cx="0" cy="342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217511" y="2285715"/>
                            <a:ext cx="0" cy="1943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817293" y="571634"/>
                            <a:ext cx="0" cy="1942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817293" y="3885798"/>
                            <a:ext cx="0" cy="343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60456" y="2285715"/>
                            <a:ext cx="0" cy="228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960456" y="3885798"/>
                            <a:ext cx="0" cy="343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7" style="width:480.6pt;height:441.2pt;mso-position-horizontal-relative:char;mso-position-vertical-relative:line" coordsize="61036,5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">
                <v:rect id="AutoShape 3" o:spid="_x0000_s1028" style="position:absolute;width:61036;height:5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/>
                </v:rect>
                <v:shape id="Text Box 4" o:spid="_x0000_s1029" type="#_x0000_t202" style="position:absolute;left:5027;top:1139;width:43436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8B2040" w:rsidRPr="00DC181B" w:rsidRDefault="008B2040" w:rsidP="00DC181B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2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181B">
                          <w:rPr>
                            <w:b/>
                            <w:bCs/>
                            <w:sz w:val="24"/>
                            <w:szCs w:val="24"/>
                          </w:rPr>
                          <w:t>Виды действий налоговых органов:</w:t>
                        </w:r>
                      </w:p>
                      <w:p w:rsidR="008B2040" w:rsidRDefault="008B2040" w:rsidP="008B2040"/>
                    </w:txbxContent>
                  </v:textbox>
                </v:shape>
                <v:shape id="Text Box 5" o:spid="_x0000_s1030" type="#_x0000_t202" style="position:absolute;left:453;top:9144;width:16006;height:1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2449"/>
                        </w:tblGrid>
                        <w:tr w:rsidR="00DC181B" w:rsidRPr="009C6EE7" w:rsidTr="00EB66AE">
                          <w:tc>
                            <w:tcPr>
                              <w:tcW w:w="2449" w:type="dxa"/>
                            </w:tcPr>
                            <w:p w:rsidR="00DC181B" w:rsidRPr="00DC181B" w:rsidRDefault="00DC181B" w:rsidP="009C6EE7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181B">
                                <w:rPr>
                                  <w:sz w:val="24"/>
                                  <w:szCs w:val="24"/>
                                </w:rPr>
                                <w:t>Статья 90.</w:t>
                              </w:r>
                              <w:r w:rsidRPr="00DC181B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DC181B">
                                <w:rPr>
                                  <w:sz w:val="24"/>
                                  <w:szCs w:val="24"/>
                                </w:rPr>
                                <w:t>Участие свидетеля</w:t>
                              </w:r>
                            </w:p>
                          </w:tc>
                        </w:tr>
                      </w:tbl>
                      <w:p w:rsidR="008B2040" w:rsidRPr="009C6EE7" w:rsidRDefault="008B2040" w:rsidP="009C6EE7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6" o:spid="_x0000_s1031" type="#_x0000_t202" style="position:absolute;left:19883;top:9144;width:16006;height:1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B2040" w:rsidRPr="00DC181B" w:rsidRDefault="008B2040" w:rsidP="009C6EE7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C181B">
                          <w:rPr>
                            <w:sz w:val="24"/>
                            <w:szCs w:val="24"/>
                          </w:rPr>
                          <w:t>Статья 91. Доступ должностных лиц налоговых органов на территорию или в помещение для проведения налоговой проверки</w:t>
                        </w:r>
                      </w:p>
                    </w:txbxContent>
                  </v:textbox>
                </v:shape>
                <v:shape id="Text Box 7" o:spid="_x0000_s1032" type="#_x0000_t202" style="position:absolute;left:39314;top:9144;width:14864;height:1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tbl>
                        <w:tblPr>
                          <w:tblW w:w="0" w:type="auto"/>
                          <w:jc w:val="center"/>
                          <w:tblLook w:val="01E0" w:firstRow="1" w:lastRow="1" w:firstColumn="1" w:lastColumn="1" w:noHBand="0" w:noVBand="0"/>
                        </w:tblPr>
                        <w:tblGrid>
                          <w:gridCol w:w="2269"/>
                        </w:tblGrid>
                        <w:tr w:rsidR="00DC181B" w:rsidRPr="00DC181B" w:rsidTr="00562D88">
                          <w:trPr>
                            <w:jc w:val="center"/>
                          </w:trPr>
                          <w:tc>
                            <w:tcPr>
                              <w:tcW w:w="2269" w:type="dxa"/>
                            </w:tcPr>
                            <w:p w:rsidR="00DC181B" w:rsidRPr="00DC181B" w:rsidRDefault="00DC181B" w:rsidP="00DC181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181B">
                                <w:rPr>
                                  <w:sz w:val="24"/>
                                  <w:szCs w:val="24"/>
                                </w:rPr>
                                <w:t>Статья 92.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DC181B">
                                <w:rPr>
                                  <w:sz w:val="24"/>
                                  <w:szCs w:val="24"/>
                                </w:rPr>
                                <w:t>Осмотр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8B2040" w:rsidRDefault="008B2040" w:rsidP="008B2040"/>
                    </w:txbxContent>
                  </v:textbox>
                </v:shape>
                <v:shape id="Text Box 8" o:spid="_x0000_s1033" type="#_x0000_t202" style="position:absolute;left:3886;top:25145;width:14856;height:1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B2040" w:rsidRPr="00DC181B" w:rsidRDefault="008B2040" w:rsidP="009C6EE7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C181B">
                          <w:rPr>
                            <w:sz w:val="24"/>
                            <w:szCs w:val="24"/>
                          </w:rPr>
                          <w:t>Статья 93.</w:t>
                        </w:r>
                        <w:r w:rsidR="00DC181B">
                          <w:rPr>
                            <w:sz w:val="24"/>
                            <w:szCs w:val="24"/>
                          </w:rPr>
                          <w:br/>
                        </w:r>
                        <w:r w:rsidRPr="00DC181B">
                          <w:rPr>
                            <w:sz w:val="24"/>
                            <w:szCs w:val="24"/>
                          </w:rPr>
                          <w:t>Истребование документов при проведении налоговой проверки</w:t>
                        </w:r>
                      </w:p>
                      <w:p w:rsidR="008B2040" w:rsidRDefault="008B2040" w:rsidP="008B2040"/>
                    </w:txbxContent>
                  </v:textbox>
                </v:shape>
                <v:shape id="Text Box 9" o:spid="_x0000_s1034" type="#_x0000_t202" style="position:absolute;left:24458;top:25145;width:19430;height:1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8B2040" w:rsidRPr="00DC181B" w:rsidRDefault="008B2040" w:rsidP="00DC181B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C181B">
                          <w:rPr>
                            <w:sz w:val="24"/>
                            <w:szCs w:val="24"/>
                          </w:rPr>
                          <w:t>Статья 93.1.</w:t>
                        </w:r>
                        <w:r w:rsidR="00DC181B">
                          <w:rPr>
                            <w:sz w:val="24"/>
                            <w:szCs w:val="24"/>
                          </w:rPr>
                          <w:br/>
                        </w:r>
                        <w:r w:rsidRPr="00DC181B">
                          <w:rPr>
                            <w:sz w:val="24"/>
                            <w:szCs w:val="24"/>
                          </w:rPr>
                          <w:t>Истребование документов (информации) о налогоплательщике, плательщике сборов и налоговом агенте или информации о конкретных сделках</w:t>
                        </w:r>
                      </w:p>
                    </w:txbxContent>
                  </v:textbox>
                </v:shape>
                <v:shape id="Text Box 10" o:spid="_x0000_s1035" type="#_x0000_t202" style="position:absolute;left:47321;top:25145;width:12573;height:1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B2040" w:rsidRDefault="008B2040" w:rsidP="009C6EE7">
                        <w:pPr>
                          <w:jc w:val="center"/>
                        </w:pPr>
                        <w:r w:rsidRPr="007E6255">
                          <w:t>Статья 94.</w:t>
                        </w:r>
                      </w:p>
                      <w:p w:rsidR="009C6EE7" w:rsidRDefault="009C6EE7" w:rsidP="009C6EE7">
                        <w:pPr>
                          <w:jc w:val="center"/>
                        </w:pPr>
                        <w:r w:rsidRPr="00340F98">
                          <w:t>Выемка документов и предметов</w:t>
                        </w:r>
                      </w:p>
                      <w:p w:rsidR="008B2040" w:rsidRDefault="008B2040" w:rsidP="008B2040"/>
                    </w:txbxContent>
                  </v:textbox>
                </v:shape>
                <v:shape id="Text Box 11" o:spid="_x0000_s1036" type="#_x0000_t202" style="position:absolute;left:16440;top:42710;width:14401;height:13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8B2040" w:rsidRPr="00DC181B" w:rsidRDefault="008B2040" w:rsidP="00DC181B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C181B">
                          <w:rPr>
                            <w:sz w:val="24"/>
                            <w:szCs w:val="24"/>
                          </w:rPr>
                          <w:t>Статья 96. Привлечение специалиста для оказания содействия в осуществлении налогового контроля</w:t>
                        </w:r>
                      </w:p>
                    </w:txbxContent>
                  </v:textbox>
                </v:shape>
                <v:shape id="Text Box 12" o:spid="_x0000_s1037" type="#_x0000_t202" style="position:absolute;left:32465;top:42294;width:1370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8B2040" w:rsidRPr="00DC181B" w:rsidRDefault="008B2040" w:rsidP="009C6EE7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C181B">
                          <w:rPr>
                            <w:sz w:val="24"/>
                            <w:szCs w:val="24"/>
                          </w:rPr>
                          <w:t>Статья 97.</w:t>
                        </w:r>
                        <w:r w:rsidR="00DC181B">
                          <w:rPr>
                            <w:sz w:val="24"/>
                            <w:szCs w:val="24"/>
                          </w:rPr>
                          <w:br/>
                        </w:r>
                        <w:r w:rsidRPr="00DC181B">
                          <w:rPr>
                            <w:sz w:val="24"/>
                            <w:szCs w:val="24"/>
                          </w:rPr>
                          <w:t>Участие переводчика</w:t>
                        </w:r>
                      </w:p>
                    </w:txbxContent>
                  </v:textbox>
                </v:shape>
                <v:shape id="Text Box 13" o:spid="_x0000_s1038" type="#_x0000_t202" style="position:absolute;left:48463;top:42294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1908"/>
                        </w:tblGrid>
                        <w:tr w:rsidR="00DC181B" w:rsidRPr="00340F98" w:rsidTr="003B78AD">
                          <w:tc>
                            <w:tcPr>
                              <w:tcW w:w="1908" w:type="dxa"/>
                            </w:tcPr>
                            <w:p w:rsidR="00DC181B" w:rsidRPr="00DC181B" w:rsidRDefault="00DC181B" w:rsidP="00DC181B">
                              <w:pPr>
                                <w:pStyle w:val="ConsPlusNormal"/>
                                <w:ind w:firstLine="142"/>
                                <w:jc w:val="center"/>
                                <w:outlineLvl w:val="0"/>
                                <w:rPr>
                                  <w:rFonts w:asciiTheme="majorHAnsi" w:hAnsiTheme="majorHAnsi" w:cs="Calibri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C181B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 xml:space="preserve">Статья 98. </w:t>
                              </w:r>
                              <w:r w:rsidRPr="00DC181B">
                                <w:rPr>
                                  <w:rFonts w:asciiTheme="majorHAnsi" w:hAnsiTheme="majorHAnsi" w:cs="Calibri"/>
                                  <w:bCs/>
                                  <w:sz w:val="24"/>
                                  <w:szCs w:val="24"/>
                                </w:rPr>
                                <w:t>Участие понятых</w:t>
                              </w:r>
                            </w:p>
                            <w:p w:rsidR="00DC181B" w:rsidRPr="00DC181B" w:rsidRDefault="00DC181B" w:rsidP="00DC181B">
                              <w:pPr>
                                <w:autoSpaceDE w:val="0"/>
                                <w:autoSpaceDN w:val="0"/>
                                <w:adjustRightInd w:val="0"/>
                                <w:ind w:firstLine="142"/>
                                <w:jc w:val="center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B2040" w:rsidRPr="00A6666E" w:rsidRDefault="008B2040" w:rsidP="008B2040">
                        <w:pPr>
                          <w:ind w:firstLine="142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14" o:spid="_x0000_s1039" style="position:absolute;visibility:visible;mso-wrap-style:square" from="10727,6249" to="10727,8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5" o:spid="_x0000_s1040" style="position:absolute;visibility:visible;mso-wrap-style:square" from="27890,5716" to="2789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6" o:spid="_x0000_s1041" style="position:absolute;visibility:visible;mso-wrap-style:square" from="48463,5716" to="4846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7" o:spid="_x0000_s1042" style="position:absolute;visibility:visible;mso-wrap-style:square" from="18742,5716" to="18742,2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8" o:spid="_x0000_s1043" style="position:absolute;visibility:visible;mso-wrap-style:square" from="37031,5716" to="37031,2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9" o:spid="_x0000_s1044" style="position:absolute;visibility:visible;mso-wrap-style:square" from="48463,5716" to="5074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0" o:spid="_x0000_s1045" style="position:absolute;visibility:visible;mso-wrap-style:square" from="54178,17149" to="58753,2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1" o:spid="_x0000_s1046" style="position:absolute;visibility:visible;mso-wrap-style:square" from="5027,5716" to="502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2" o:spid="_x0000_s1047" style="position:absolute;visibility:visible;mso-wrap-style:square" from="5027,22857" to="5027,2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3" o:spid="_x0000_s1048" style="position:absolute;visibility:visible;mso-wrap-style:square" from="5027,38857" to="5027,4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4" o:spid="_x0000_s1049" style="position:absolute;visibility:visible;mso-wrap-style:square" from="22175,5716" to="2217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5" o:spid="_x0000_s1050" style="position:absolute;visibility:visible;mso-wrap-style:square" from="22175,22857" to="22175,4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6" o:spid="_x0000_s1051" style="position:absolute;visibility:visible;mso-wrap-style:square" from="38172,5716" to="38172,2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7" o:spid="_x0000_s1052" style="position:absolute;visibility:visible;mso-wrap-style:square" from="38172,38857" to="38172,4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8" o:spid="_x0000_s1053" style="position:absolute;visibility:visible;mso-wrap-style:square" from="49604,22857" to="49604,2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9" o:spid="_x0000_s1054" style="position:absolute;visibility:visible;mso-wrap-style:square" from="49604,38857" to="49604,4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2310D8" w:rsidSect="00DC181B">
      <w:pgSz w:w="11340" w:h="10206" w:orient="landscape" w:code="9"/>
      <w:pgMar w:top="425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0"/>
    <w:rsid w:val="002310D8"/>
    <w:rsid w:val="007A4DED"/>
    <w:rsid w:val="008B2040"/>
    <w:rsid w:val="009C6EE7"/>
    <w:rsid w:val="00D308F6"/>
    <w:rsid w:val="00DC181B"/>
    <w:rsid w:val="00F3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31FE-6BA2-42CC-9182-E4A8EDB4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4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040"/>
    <w:pPr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A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E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market</cp:lastModifiedBy>
  <cp:revision>2</cp:revision>
  <cp:lastPrinted>2016-08-23T09:59:00Z</cp:lastPrinted>
  <dcterms:created xsi:type="dcterms:W3CDTF">2016-08-23T10:03:00Z</dcterms:created>
  <dcterms:modified xsi:type="dcterms:W3CDTF">2016-08-23T10:03:00Z</dcterms:modified>
</cp:coreProperties>
</file>