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01DC">
      <w:pPr>
        <w:pStyle w:val="1"/>
      </w:pPr>
      <w:r>
        <w:rPr>
          <w:rStyle w:val="a4"/>
          <w:b/>
          <w:bCs/>
        </w:rPr>
        <w:t>Определение СК по экономическим спорам Верховного Суда РФ от 13 апреля 2015 г. N 305-ЭС14-2306</w:t>
      </w:r>
    </w:p>
    <w:p w:rsidR="00000000" w:rsidRDefault="00E201DC"/>
    <w:p w:rsidR="00000000" w:rsidRDefault="00E201DC">
      <w:r>
        <w:t>Резолютивная часть определения объявлена 9 апреля 2015 г.</w:t>
      </w:r>
    </w:p>
    <w:p w:rsidR="00000000" w:rsidRDefault="00E201DC">
      <w:r>
        <w:t>Полный текст определения изготовлен 13 апреля 2015 г.</w:t>
      </w:r>
    </w:p>
    <w:p w:rsidR="00000000" w:rsidRDefault="00E201DC"/>
    <w:p w:rsidR="00000000" w:rsidRDefault="00E201DC">
      <w:r>
        <w:t>Судебная коллегия по экономическим спорам Верховного Суда Российской Федерации в составе:</w:t>
      </w:r>
    </w:p>
    <w:p w:rsidR="00000000" w:rsidRDefault="00E201DC">
      <w:r>
        <w:t>председательствующего судьи Поповой Г.Г., судей Борис</w:t>
      </w:r>
      <w:r>
        <w:t>овой Е.Е., Попова В.В.,</w:t>
      </w:r>
    </w:p>
    <w:p w:rsidR="00000000" w:rsidRDefault="00E201DC">
      <w:r>
        <w:t xml:space="preserve">рассмотрела в открытом судебном заседании дело А41-22665/2013 по кассационной жалобе дачного некоммерческого партнерства "Цветочные берега" (д. Шульгино Волоколамского р-на Московской обл.) на </w:t>
      </w:r>
      <w:r>
        <w:rPr>
          <w:rStyle w:val="a4"/>
        </w:rPr>
        <w:t>постан</w:t>
      </w:r>
      <w:r>
        <w:rPr>
          <w:rStyle w:val="a4"/>
        </w:rPr>
        <w:t>овление</w:t>
      </w:r>
      <w:r>
        <w:t xml:space="preserve"> Федерального арбитражного суда Московского округа от 24.07.2014,</w:t>
      </w:r>
    </w:p>
    <w:p w:rsidR="00000000" w:rsidRDefault="00E201DC">
      <w:r>
        <w:t xml:space="preserve">по заявлению дачного некоммерческого партнерства "Цветочные берега" (далее - некоммерческое партнерство), уточненному в порядке </w:t>
      </w:r>
      <w:r>
        <w:rPr>
          <w:rStyle w:val="a4"/>
        </w:rPr>
        <w:t>статьи 49</w:t>
      </w:r>
      <w:r>
        <w:t xml:space="preserve"> Арбит</w:t>
      </w:r>
      <w:r>
        <w:t>ражного процессуального кодекса Российской Федерации, к Управлению Федеральной службы государственной регистрации, кадастра и картографии по Московской области (далее - управление Росреестра) и Федеральному государственному бюджетному учреждению "Федеральн</w:t>
      </w:r>
      <w:r>
        <w:t>ая кадастровая палата Федеральной службы государственной регистрации, кадастра и картографии" лице филиала по Московской области (далее - кадастровая палата)</w:t>
      </w:r>
    </w:p>
    <w:p w:rsidR="00000000" w:rsidRDefault="00E201DC">
      <w:r>
        <w:t>о признании незаконными с момента их совершения действий управления Росреестра и кадастровой палат</w:t>
      </w:r>
      <w:r>
        <w:t>ы по определению и внесению в государственный кадастр недвижимости (далее - ГКН) сведений относительно кадастровой стоимости и удельного показателя кадастровой стоимости в отношении образованных в результате раздела земельного участка с кадастровым номером</w:t>
      </w:r>
      <w:r>
        <w:t xml:space="preserve"> 50:07:0080304:42 земельных участков: с кадастровым номером 50:07:0080304:197, удельный показатель кадастровой стоимости 222,54 руб/м.кв., кадастровая стоимость 95 247,12 рублей; с кадастровым номером 50:07:0080304:202, удельный показатель кадастровой стои</w:t>
      </w:r>
      <w:r>
        <w:t xml:space="preserve">мости 222,54 руб/м.кв., кадастровая стоимость 168 240,24 рублей; с кадастровым номером 50:07:0080304:206, удельный показатель кадастровой стоимости 222,54 руб/м.кв., кадастровая стоимость 48 291,18 рублей; с кадастровым номером 50:07:0080304:207, удельный </w:t>
      </w:r>
      <w:r>
        <w:t>показатель кадастровой стоимости 222,54 руб/м.кв., кадастровая стоимость 10 125 570 рублей;</w:t>
      </w:r>
    </w:p>
    <w:p w:rsidR="00000000" w:rsidRDefault="00E201DC">
      <w:r>
        <w:t>о признании незаконными с момента их совершения действий управления Росреестра и кадастровой палаты по определению и внесению в ГКН с использованием среднего удельн</w:t>
      </w:r>
      <w:r>
        <w:t>ого показателя кадастровой стоимости для субъекта Российской Федерации сведений относительно кадастровой стоимости и удельного показателя кадастровой стоимости в отношении земельных участков: с кадастровым номером 50:07:0080304:197, удельный показатель кад</w:t>
      </w:r>
      <w:r>
        <w:t>астровой стоимости 2402,59 руб/м.кв., кадастровая стоимость 1 028 308,52 рублей; с кадастровым номером 50:07:0080304:202, удельный показатель кадастровой стоимости 2402,59 руб/м.кв., кадастровая стоимость 1 816 358,04 рублей; с кадастровым номером 50:07:00</w:t>
      </w:r>
      <w:r>
        <w:t>80304:206, удельный показатель кадастровой стоимости 2402,59 руб/м.кв., кадастровая стоимость 521 362,03 рублей; с кадастровым номером 50:07:0080304:207, удельный показатель кадастровой стоимости 2402,59 руб/м.кв., кадастровая стоимость 109 317 845 рублей;</w:t>
      </w:r>
    </w:p>
    <w:p w:rsidR="00000000" w:rsidRDefault="00E201DC">
      <w:r>
        <w:t xml:space="preserve">об обязании кадастровой палаты исключить с момента их внесения из ГКН сведения о земельных участках с кадастровыми номерами 50:07:0080304:197, </w:t>
      </w:r>
      <w:r>
        <w:lastRenderedPageBreak/>
        <w:t xml:space="preserve">50:07:0080304:202, 50:07:0080304:206, 50:07:0080304:207 относительно удельного показателя кадастровой стоимости </w:t>
      </w:r>
      <w:r>
        <w:t>и кадастровой стоимости, рассчитанных исходя из удельных показателей кадастровой стоимости в размере 222,54 руб/м.кв. и 2402,59 руб/м.кв;</w:t>
      </w:r>
    </w:p>
    <w:p w:rsidR="00000000" w:rsidRDefault="00E201DC">
      <w:r>
        <w:t>об обязании кадастровой палаты внести в ГКН сведения о земельных участках с момента их образования - с 05.10.2010: с к</w:t>
      </w:r>
      <w:r>
        <w:t>адастровым номером 50:07:0080304:197, удельный показатель кадастровой стоимости 46,33 руб./кв. м, кадастровая стоимость 19 829,24 руб.; с кадастровым номером 50:07:0080304:202, удельный показатель кадастровой стоимости 46,33 руб./кв. м, кадастровая стоимос</w:t>
      </w:r>
      <w:r>
        <w:t>ть 35 025,48 руб.; с кадастровым номером 50:07:0080304:206, удельный показатель кадастровой стоимости 46,33 руб./кв. м, кадастровая стоимость 1 053,61 руб.; с кадастровым номером 50:07:0080304:207, удельный показатель кадастровой стоимости 46,33 руб./кв. м</w:t>
      </w:r>
      <w:r>
        <w:t>, кадастровая стоимость 2 108 015 руб.</w:t>
      </w:r>
    </w:p>
    <w:p w:rsidR="00000000" w:rsidRDefault="00E201DC">
      <w:r>
        <w:t>В качестве третьих лиц, не заявляющих самостоятельных требований относительно предмета спора, к участию в деле привлечены: администрация Волоколамского муниципального района Московской области, администрация сельского</w:t>
      </w:r>
      <w:r>
        <w:t xml:space="preserve"> поселения Осташевское Волоколамского муниципального района Московской области, Министерство экологии и природопользования Московской области.</w:t>
      </w:r>
    </w:p>
    <w:p w:rsidR="00000000" w:rsidRDefault="00E201DC">
      <w:r>
        <w:t>В судебном заседании приняли участие представители:</w:t>
      </w:r>
    </w:p>
    <w:p w:rsidR="00000000" w:rsidRDefault="00E201DC">
      <w:r>
        <w:t>от некоммерческого партнерства - Покутний В.А.,</w:t>
      </w:r>
    </w:p>
    <w:p w:rsidR="00000000" w:rsidRDefault="00E201DC">
      <w:r>
        <w:t>от управления</w:t>
      </w:r>
      <w:r>
        <w:t xml:space="preserve"> Росреестра - Новиков С.В.,</w:t>
      </w:r>
    </w:p>
    <w:p w:rsidR="00000000" w:rsidRDefault="00E201DC">
      <w:r>
        <w:t>от Министерства имущественных отношений Московской области - Васильев С.А.</w:t>
      </w:r>
    </w:p>
    <w:p w:rsidR="00000000" w:rsidRDefault="00E201DC">
      <w:r>
        <w:t>Кадастровая палата, Министерство экологии и природопользования Московской области, администрация сельского поселения Осташевское Волоколамского муниципал</w:t>
      </w:r>
      <w:r>
        <w:t xml:space="preserve">ьного района Московской области, администрация Волоколамского муниципального района Московской области извещенные надлежащим образом о времени и месте рассмотрения дела, своих представителей в судебное заседание не направили. В соответствии с </w:t>
      </w:r>
      <w:r>
        <w:rPr>
          <w:rStyle w:val="a4"/>
        </w:rPr>
        <w:t>частью 2 статьи 291.10</w:t>
      </w:r>
      <w:r>
        <w:t xml:space="preserve"> Арбитражного процессуального кодекса Российской Федерации (далее - АПК РФ) неявка указанных лиц не препятствует рассмотрению кассационной жалобы.</w:t>
      </w:r>
    </w:p>
    <w:p w:rsidR="00000000" w:rsidRDefault="00E201DC">
      <w:r>
        <w:t xml:space="preserve">Заслушав доклад судьи Верховного Суда Российской Федерации </w:t>
      </w:r>
      <w:r>
        <w:t>Поповой Г.Г., Судебная коллегия по экономическим спорам Верховного Суда Российской Федерации, установила:</w:t>
      </w:r>
    </w:p>
    <w:p w:rsidR="00000000" w:rsidRDefault="00E201DC">
      <w:r>
        <w:rPr>
          <w:rStyle w:val="a4"/>
        </w:rPr>
        <w:t>решением</w:t>
      </w:r>
      <w:r>
        <w:t xml:space="preserve"> Арбитражного суда Московской области от 24.01.2014 (судья Федулова Л.В.) требования заявителя удовлетворе</w:t>
      </w:r>
      <w:r>
        <w:t>ны частично.</w:t>
      </w:r>
    </w:p>
    <w:p w:rsidR="00000000" w:rsidRDefault="00E201DC">
      <w:r>
        <w:t xml:space="preserve">Признаны незаконными с момента их совершения действия управления Росреестра по определению и внесению в ГКН сведений относительно кадастровой стоимости и удельного показателя кадастровой стоимости в отношении образованных в результате раздела </w:t>
      </w:r>
      <w:r>
        <w:t>земельного участка с кадастровым номером 50:07:0080304:42 четырех земельных участков: с кадастровым номером 50:07:0080304:197, удельный показатель кадастровой стоимости 222,54 руб/м.кв., кадастровая стоимость 95 247,12 рублей; с кадастровым номером 50:07:0</w:t>
      </w:r>
      <w:r>
        <w:t xml:space="preserve">080304:202, удельный показатель кадастровой стоимости 222,54 руб/м.кв., кадастровая стоимость 168 240,24 рублей; с кадастровым номером 50:07:0080304:206, удельный показатель кадастровой стоимости 222,54 руб/м.кв., кадастровая стоимость 48 291,18 рублей; с </w:t>
      </w:r>
      <w:r>
        <w:t>кадастровым номером 50:07:0080304:207, удельный показатель кадастровой стоимости 222,54 руб/м.кв., кадастровая стоимость 10 125 570 рублей.</w:t>
      </w:r>
    </w:p>
    <w:p w:rsidR="00000000" w:rsidRDefault="00E201DC">
      <w:r>
        <w:t>Признаны незаконными с момента их совершения действия управления Росреестра по определению и внесению в ГКН с исполь</w:t>
      </w:r>
      <w:r>
        <w:t>зованием среднего удельного показателя кадастровой стоимости для субъекта Российской Федерации сведения относительно кадастровой стоимости и удельного показателя кадастровой стоимости в отношении земельных участков: с кадастровым номером 50:07:0080304:197,</w:t>
      </w:r>
      <w:r>
        <w:t xml:space="preserve"> удельный показатель кадастровой стоимости 2402,59 руб/м.кв., кадастровая стоимость 1 028 308,52 рублей; с кадастровым номером 50:07:0080304:202, удельный показатель кадастровой стоимости 2402,59 руб/м.кв., кадастровая стоимость 1 816 358,04 рублей; с када</w:t>
      </w:r>
      <w:r>
        <w:t>стровым номером 50:07:0080304:206, удельный показатель кадастровой стоимости 2402,59 руб/м.кв., кадастровая стоимость 521 362,03 рублей; с кадастровым номером 50:07:0080304:207, удельный показатель кадастровой стоимости 2402,59 руб/м.кв., кадастровая стоим</w:t>
      </w:r>
      <w:r>
        <w:t>ость 109 317 845 рублей.</w:t>
      </w:r>
    </w:p>
    <w:p w:rsidR="00000000" w:rsidRDefault="00E201DC">
      <w:r>
        <w:t>Суд обязал кадастровую палату исключить с момента их внесения из ГКН сведения о земельных участках с кадастровыми номерами 50:07:0080304:197, 50:07:0080304:202, 50:07:0080304:206, 50:07:0080304:207 относительно удельного показателя</w:t>
      </w:r>
      <w:r>
        <w:t xml:space="preserve"> кадастровой стоимости и кадастровой стоимости, рассчитанных исходя из удельных показателей кадастровой стоимости в размере 222,54 руб/м.кв. и 2402,59 руб/м.кв. и внести в ГКН сведения о земельных участках с момента их образования - с 05 октября 2010 года:</w:t>
      </w:r>
      <w:r>
        <w:t xml:space="preserve"> с кадастровым номером 50:07:0080304:197, удельный показатель кадастровой стоимости 46,33 руб/м.кв., кадастровая стоимость 19 829,24 рублей; с кадастровым номером 50:07:0080304:202, удельный показатель кадастровой стоимости 46,33 руб/м.кв., кадастровая сто</w:t>
      </w:r>
      <w:r>
        <w:t>имость 35 025,48 рублей; с кадастровым номером 50:07:0080304:206, удельный показатель кадастровой стоимости 46,33 руб/м.кв., кадастровая стоимость 10 53,61 рублей; с кадастровым номером 50:07:0080304:207, удельный показатель кадастровой стоимости 46,33 руб</w:t>
      </w:r>
      <w:r>
        <w:t>/м.кв., кадастровая стоимость 2 108 015 рублей.</w:t>
      </w:r>
    </w:p>
    <w:p w:rsidR="00000000" w:rsidRDefault="00E201DC">
      <w:r>
        <w:t xml:space="preserve">В удовлетворении требований к кадастровой палате о признании незаконными действий по определению и внесению в ГКН сведений относительно оспариваемой кадастровой стоимости и оспариваемого удельного показателя </w:t>
      </w:r>
      <w:r>
        <w:t>кадастровой стоимости в отношении спорных земельных участков отказано.</w:t>
      </w:r>
    </w:p>
    <w:p w:rsidR="00000000" w:rsidRDefault="00E201DC">
      <w:r>
        <w:rPr>
          <w:rStyle w:val="a4"/>
        </w:rPr>
        <w:t>Постановлением</w:t>
      </w:r>
      <w:r>
        <w:t xml:space="preserve"> Девятого арбитражного апелляционного суда от 11.04.2014 (судьи Короткова Е.Н., Катькина Н.Н., Коновалов С.А.) </w:t>
      </w:r>
      <w:r>
        <w:rPr>
          <w:rStyle w:val="a4"/>
        </w:rPr>
        <w:t>решение</w:t>
      </w:r>
      <w:r>
        <w:t xml:space="preserve"> от 24.01.2014 оставлено без изменения.</w:t>
      </w:r>
    </w:p>
    <w:p w:rsidR="00000000" w:rsidRDefault="00E201DC">
      <w:r>
        <w:rPr>
          <w:rStyle w:val="a4"/>
        </w:rPr>
        <w:t>Постановлением</w:t>
      </w:r>
      <w:r>
        <w:t xml:space="preserve"> Федерального арбитражного суда Московского округа от 24.07.2014 (судьи Кузнецов А.М., Агапов М.Р., Латыпова Р.Р.) указанные судебные акты отменены</w:t>
      </w:r>
      <w:r>
        <w:t>, в удовлетворении заявленных требований отказано.</w:t>
      </w:r>
    </w:p>
    <w:p w:rsidR="00000000" w:rsidRDefault="00E201DC">
      <w:r>
        <w:t xml:space="preserve">Некоммерческое партнерство обратилась в Верховный Суд Российской Федерации с кассационной жалобой на </w:t>
      </w:r>
      <w:r>
        <w:rPr>
          <w:rStyle w:val="a4"/>
        </w:rPr>
        <w:t>постановление</w:t>
      </w:r>
      <w:r>
        <w:t xml:space="preserve"> Федерального арбитражного суда Московского округа от 2</w:t>
      </w:r>
      <w:r>
        <w:t xml:space="preserve">4.07.2014 по делу Арбитражного суда города Москвы N А41-22665/2013, в которой просит данный судебный акт отменить, оставить в силе </w:t>
      </w:r>
      <w:r>
        <w:rPr>
          <w:rStyle w:val="a4"/>
        </w:rPr>
        <w:t>решение</w:t>
      </w:r>
      <w:r>
        <w:t xml:space="preserve"> суда первой инстанции и </w:t>
      </w:r>
      <w:r>
        <w:rPr>
          <w:rStyle w:val="a4"/>
        </w:rPr>
        <w:t>постановление</w:t>
      </w:r>
      <w:r>
        <w:t xml:space="preserve"> суда ап</w:t>
      </w:r>
      <w:r>
        <w:t>елляционной инстанции.</w:t>
      </w:r>
    </w:p>
    <w:p w:rsidR="00000000" w:rsidRDefault="00E201DC">
      <w:r>
        <w:t>Проверив обоснованность доводов, изложенных в кассационной жалобе и выступлениях присутствующих в судебном заседании представителей участвующих в деле лиц, Судебная коллегия Верховного Суда Российской Федерации полагает, что судебные</w:t>
      </w:r>
      <w:r>
        <w:t xml:space="preserve"> акты судов первой, апелляционной и кассационной инстанций подлежат отмене, дело - направлению на новое рассмотрение в суд первой инстанции.</w:t>
      </w:r>
    </w:p>
    <w:p w:rsidR="00000000" w:rsidRDefault="00E201DC">
      <w:r>
        <w:t>Как установлено судами и следует из материалов дела, индивидуальными предпринимателями Сидельниковым Д.С., Новиково</w:t>
      </w:r>
      <w:r>
        <w:t>й С.А., Борисовой М.В., Митрофановой Л.А. на основании договора купли-продажи от 09.03.2010, заключенного с ОАО "Агропромышленное общество "Осташево", приобретен в общую долевую собственность земельный участок категории земель сельскохозяйственного назначе</w:t>
      </w:r>
      <w:r>
        <w:t>ния, с видом разрешенного использования под дачное строительство, общей площадью 331 500 кв. м., с кадастровым номером 50:07:080304:0042, расположенный по адресу: Московская область, Волоколамский район, Осташевский с.о., вблизи д. Шульгино.</w:t>
      </w:r>
    </w:p>
    <w:p w:rsidR="00000000" w:rsidRDefault="00E201DC">
      <w:r>
        <w:t>Согласно кадастровой выписке о земельном участке от 30.06.2010 N 5007/215/09-12472 кадастровая стоимость данного участка была определена при постановке на государственный кадастровый учет 18.04.2005 в размере 15 358 395 руб. из расчета среднего значения уд</w:t>
      </w:r>
      <w:r>
        <w:t>ельного показателя кадастровой стоимости (далее - удельный показатель) в размере 46,33 руб. за 1 кв. м.</w:t>
      </w:r>
    </w:p>
    <w:p w:rsidR="00000000" w:rsidRDefault="00E201DC">
      <w:r>
        <w:t>В соответствии с протоколом от 06.10.2010 N 3 участники общей долевой собственности выделили в натуре земельные участки из участка с кадастровым номером</w:t>
      </w:r>
      <w:r>
        <w:t xml:space="preserve"> 50:07:080304:0042 в размерах, равных их долям, и приобрели их в собственность.</w:t>
      </w:r>
    </w:p>
    <w:p w:rsidR="00000000" w:rsidRDefault="00E201DC">
      <w:r>
        <w:t>Впоследствии на основании договоров целевого пожертвования от 21.03.2011, от 19.05.2011, заключенных с Митрофановой Л.А., Сидельниковым Д.С., Новиковой С.А., Борисовой М.В., не</w:t>
      </w:r>
      <w:r>
        <w:t>коммерческому партнерству безвозмездно в собственность переданы спорные земельные участки.</w:t>
      </w:r>
    </w:p>
    <w:p w:rsidR="00000000" w:rsidRDefault="00E201DC">
      <w:r>
        <w:t>Участки поставлены на государственный кадастровый учет (далее - кадастровый учет) 05.10.2010.</w:t>
      </w:r>
    </w:p>
    <w:p w:rsidR="00000000" w:rsidRDefault="00E201DC">
      <w:r>
        <w:t>При этом их кадастровая стоимость была определена с применением удельно</w:t>
      </w:r>
      <w:r>
        <w:t>го показателя 222,54 руб. за 1 кв. м.</w:t>
      </w:r>
    </w:p>
    <w:p w:rsidR="00000000" w:rsidRDefault="00E201DC">
      <w:r>
        <w:t>Право собственности заявителя на указанные участки зарегистрировано в установленном законом порядке 19.05.2011 и 04.10.2011.</w:t>
      </w:r>
    </w:p>
    <w:p w:rsidR="00000000" w:rsidRDefault="00E201DC">
      <w:r>
        <w:t>Управление Росреестра 03.08.2011 вынесло протокол выявления технической ошибки N 1540, соглас</w:t>
      </w:r>
      <w:r>
        <w:t>но которому удельный показатель в размере 222,54 руб. за 1 кв. м внесен в ГКН ошибочно, верным является удельный показатель в размере 2 402 руб. за 1 кв. м.</w:t>
      </w:r>
    </w:p>
    <w:p w:rsidR="00000000" w:rsidRDefault="00E201DC">
      <w:r>
        <w:t>В протоколе указано, что расчет кадастровой стоимости земельных участков осуществлен 04.10.2010 с у</w:t>
      </w:r>
      <w:r>
        <w:t xml:space="preserve">четом удельного показателя для земель садоводческих и огороднических объединений Волоколамского района, утвержденного </w:t>
      </w:r>
      <w:r>
        <w:rPr>
          <w:rStyle w:val="a4"/>
        </w:rPr>
        <w:t>распоряжением</w:t>
      </w:r>
      <w:r>
        <w:t xml:space="preserve"> Министерства экологии и природопользования Московской области от 23.12.2009 N 121-РМ </w:t>
      </w:r>
      <w:r>
        <w:t xml:space="preserve">"Об утверждении результатов государственной кадастровой оценки земель садоводческих, огороднических и дачных объединений Московской области" (далее - распоряжение N 121-РМ) в размере 222,54 руб. за 1 кв. м. Между тем, исходя из </w:t>
      </w:r>
      <w:r>
        <w:rPr>
          <w:rStyle w:val="a4"/>
        </w:rPr>
        <w:t>пункта 2.3.1</w:t>
      </w:r>
      <w:r>
        <w:t xml:space="preserve"> Методических указаний по определению кадастровой стоимости вновь образуемых земельных участков и существующих земельных участков в случае изменения категории земель, вида разрешенного использования или уточнения площади земельного уч</w:t>
      </w:r>
      <w:r>
        <w:t xml:space="preserve">астка, утвержденных </w:t>
      </w:r>
      <w:r>
        <w:rPr>
          <w:rStyle w:val="a4"/>
        </w:rPr>
        <w:t>Приказом</w:t>
      </w:r>
      <w:r>
        <w:t xml:space="preserve"> Минэкономразвития России от 12.08.2006 N 222 (далее - Методические указания), расчет кадастровой стоимости земельных участков необходимо производить с учетом среднего значения удельного показ</w:t>
      </w:r>
      <w:r>
        <w:t>ателя кадастровой стоимости дачных объединений Московской области, утвержденного распоряжением N 121-РМ в размере 2402,59 руб. за 1 кв. м.</w:t>
      </w:r>
    </w:p>
    <w:p w:rsidR="00000000" w:rsidRDefault="00E201DC">
      <w:r>
        <w:t>Полагая, что кадастровая стоимость спорных земельных участков была определена неверно как 05.10.2010, исходя из удель</w:t>
      </w:r>
      <w:r>
        <w:t>ного показателя 222,54 руб. за 1 кв. м., так и 03.08.2011, исходя из удельного показателя в размере 2 402 руб. за 1 кв. м, некоммерческое партнерство обратилось в арбитражный суд с требованиями по настоящему делу.</w:t>
      </w:r>
    </w:p>
    <w:p w:rsidR="00000000" w:rsidRDefault="00E201DC">
      <w:r>
        <w:t>В обоснование требований заявитель сослалс</w:t>
      </w:r>
      <w:r>
        <w:t xml:space="preserve">я на отсутствие оснований для приведения удельного показателя в соответствие с </w:t>
      </w:r>
      <w:r>
        <w:rPr>
          <w:rStyle w:val="a4"/>
        </w:rPr>
        <w:t>распоряжением</w:t>
      </w:r>
      <w:r>
        <w:t xml:space="preserve"> N 121-РМ, поскольку утвержденный им показатель применяется только для садоводческих и огороднических объединений Волоколамск</w:t>
      </w:r>
      <w:r>
        <w:t xml:space="preserve">ого района и не применяется для дачных объединений. Указал, что в данном случае подлежит применению </w:t>
      </w:r>
      <w:r>
        <w:rPr>
          <w:rStyle w:val="a4"/>
        </w:rPr>
        <w:t>пункт 2.1.17</w:t>
      </w:r>
      <w:r>
        <w:t xml:space="preserve"> Методических указаний, согласно которому в случае образования новых земельных участков путем разделения </w:t>
      </w:r>
      <w:r>
        <w:t>существующего земельного участка (преобразуемый участок) кадастровая стоимость образуемых участков определяется путем умножения площади указанных участков на удельный показатель преобразуемого участка.</w:t>
      </w:r>
    </w:p>
    <w:p w:rsidR="00000000" w:rsidRDefault="00E201DC">
      <w:r>
        <w:t xml:space="preserve">Применив </w:t>
      </w:r>
      <w:r>
        <w:rPr>
          <w:rStyle w:val="a4"/>
        </w:rPr>
        <w:t>пункт 2.1</w:t>
      </w:r>
      <w:r>
        <w:rPr>
          <w:rStyle w:val="a4"/>
        </w:rPr>
        <w:t>.17</w:t>
      </w:r>
      <w:r>
        <w:t xml:space="preserve">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земель, вида разрешенного использования или уточнения площади земельного участка, утвержде</w:t>
      </w:r>
      <w:r>
        <w:t xml:space="preserve">нных </w:t>
      </w:r>
      <w:r>
        <w:rPr>
          <w:rStyle w:val="a4"/>
        </w:rPr>
        <w:t>приказом</w:t>
      </w:r>
      <w:r>
        <w:t xml:space="preserve"> Минэкономразвития России от 12.08.2006 N 222 (далее - Методические указания) и признав, что в случае образования новых земельных участков путем разделения существующего земельного участка (преобразуемый зем</w:t>
      </w:r>
      <w:r>
        <w:t>ельный участок) кадастровая стоимость образуемых земельных участков определяется путем умножения площади указанных земельных участков на удельный показатель кадастровой стоимости преобразуемого земельного участка, суды первой и апелляционной инстанций приз</w:t>
      </w:r>
      <w:r>
        <w:t>нали, что кадастровая стоимость участков подлежит определению исходя из удельного показателя в размере 46,33 руб. за 1 кв. м., поскольку данный показатель был применен к преобразуемому земельному участку. При этом суд определил кадастровую стоимость участк</w:t>
      </w:r>
      <w:r>
        <w:t>ов ретроспективно, по состоянию на 05.10.2010 и на 03.08.2011, поскольку посчитал действия ответчиков, совершенные в эти даты, незаконными.</w:t>
      </w:r>
    </w:p>
    <w:p w:rsidR="00000000" w:rsidRDefault="00E201DC">
      <w:r>
        <w:t xml:space="preserve">Суд кассационной инстанции, отменяя </w:t>
      </w:r>
      <w:r>
        <w:rPr>
          <w:rStyle w:val="a4"/>
        </w:rPr>
        <w:t>решение</w:t>
      </w:r>
      <w:r>
        <w:t xml:space="preserve"> суда первой инстанции, </w:t>
      </w:r>
      <w:r>
        <w:rPr>
          <w:rStyle w:val="a4"/>
        </w:rPr>
        <w:t>постановление</w:t>
      </w:r>
      <w:r>
        <w:t xml:space="preserve"> суда апелляционной инстанции, руководствуясь </w:t>
      </w:r>
      <w:r>
        <w:rPr>
          <w:rStyle w:val="a4"/>
        </w:rPr>
        <w:t>статьей 65</w:t>
      </w:r>
      <w:r>
        <w:t xml:space="preserve">, </w:t>
      </w:r>
      <w:r>
        <w:rPr>
          <w:rStyle w:val="a4"/>
        </w:rPr>
        <w:t>пунктами 2</w:t>
      </w:r>
      <w:r>
        <w:t xml:space="preserve">, </w:t>
      </w:r>
      <w:r>
        <w:rPr>
          <w:rStyle w:val="a4"/>
        </w:rPr>
        <w:t>3 статьи 66</w:t>
      </w:r>
      <w:r>
        <w:t xml:space="preserve"> Земельного кодекса Россий</w:t>
      </w:r>
      <w:r>
        <w:t xml:space="preserve">ской Федерации(далее - Земельный кодекс), </w:t>
      </w:r>
      <w:r>
        <w:rPr>
          <w:rStyle w:val="a4"/>
        </w:rPr>
        <w:t>статьей 24.19</w:t>
      </w:r>
      <w:r>
        <w:t xml:space="preserve"> Федерального закона от 29.07.1998 N 135-ФЗ "Об оценочной деятельности в Российской Федерации", </w:t>
      </w:r>
      <w:r>
        <w:rPr>
          <w:rStyle w:val="a4"/>
        </w:rPr>
        <w:t>пунктом 11 части 2 статьи 7</w:t>
      </w:r>
      <w:r>
        <w:t xml:space="preserve">, </w:t>
      </w:r>
      <w:r>
        <w:rPr>
          <w:rStyle w:val="a4"/>
        </w:rPr>
        <w:t>частью 3 статьи 16</w:t>
      </w:r>
      <w:r>
        <w:t xml:space="preserve"> Федерального закона от 24.07.2007 N 221-ФЗ "О государственном кадастре недвижимости" и сославшись на правовую позицию, сформулированную в постановлениях Президиума Высшего Арбитражного Суда Росси</w:t>
      </w:r>
      <w:r>
        <w:t xml:space="preserve">йской Федерации </w:t>
      </w:r>
      <w:r>
        <w:rPr>
          <w:rStyle w:val="a4"/>
        </w:rPr>
        <w:t>N 913/11</w:t>
      </w:r>
      <w:r>
        <w:t xml:space="preserve"> и </w:t>
      </w:r>
      <w:r>
        <w:rPr>
          <w:rStyle w:val="a4"/>
        </w:rPr>
        <w:t>от 15.12.2011 N 12651/11</w:t>
      </w:r>
      <w:r>
        <w:t xml:space="preserve">, признал, что надлежащим способом защиты прав некоммерческого партнерства являются требования об установлении кадастровой стоимости </w:t>
      </w:r>
      <w:r>
        <w:t>участков в размере их рыночной стоимости, подлежащие рассмотрению в порядке искового производства.</w:t>
      </w:r>
    </w:p>
    <w:p w:rsidR="00000000" w:rsidRDefault="00E201DC">
      <w:r>
        <w:t>Между тем, судами трех инстанций не учтено следующее.</w:t>
      </w:r>
    </w:p>
    <w:p w:rsidR="00000000" w:rsidRDefault="00E201DC">
      <w:r>
        <w:t>Заявитель является собственником земельных участков и вправе оспорить результаты определения их кадастр</w:t>
      </w:r>
      <w:r>
        <w:t xml:space="preserve">овой стоимости, поскольку размер такой стоимости затрагивает его права и обязанности, учитывая, что в силу </w:t>
      </w:r>
      <w:r>
        <w:rPr>
          <w:rStyle w:val="a4"/>
        </w:rPr>
        <w:t>пункта 5 статьи 65</w:t>
      </w:r>
      <w:r>
        <w:t xml:space="preserve"> Земельного кодекса кадастровая стоимость земельного участка применяется для целей налогообло</w:t>
      </w:r>
      <w:r>
        <w:t>жения.</w:t>
      </w:r>
    </w:p>
    <w:p w:rsidR="00000000" w:rsidRDefault="00E201DC">
      <w:r>
        <w:t xml:space="preserve">В силу </w:t>
      </w:r>
      <w:r>
        <w:rPr>
          <w:rStyle w:val="a4"/>
        </w:rPr>
        <w:t>пункта 2 статьи 66</w:t>
      </w:r>
      <w:r>
        <w:t xml:space="preserve"> Земельного кодекса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</w:t>
      </w:r>
      <w:r>
        <w:rPr>
          <w:rStyle w:val="a4"/>
        </w:rPr>
        <w:t>пунктом 3</w:t>
      </w:r>
      <w:r>
        <w:t xml:space="preserve"> данной статьи, согласно которому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000000" w:rsidRDefault="00E201DC">
      <w:r>
        <w:t xml:space="preserve">Государственная кадастровая оценка земель проводится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 об оценочной деятельности.</w:t>
      </w:r>
    </w:p>
    <w:p w:rsidR="00000000" w:rsidRDefault="00E201DC">
      <w:r>
        <w:t>Органы исполнительной власти субъектов Российской Федерации утверждают средний урове</w:t>
      </w:r>
      <w:r>
        <w:t>нь кадастровой стоимости по муниципальному району (городскому округу).</w:t>
      </w:r>
    </w:p>
    <w:p w:rsidR="00000000" w:rsidRDefault="00E201DC">
      <w:r>
        <w:t xml:space="preserve">Рыночная стоимость земельного участка устанавливается в соответствии с </w:t>
      </w:r>
      <w:r>
        <w:rPr>
          <w:rStyle w:val="a4"/>
        </w:rPr>
        <w:t>федеральным законом</w:t>
      </w:r>
      <w:r>
        <w:t xml:space="preserve"> об оценочной деятельности (</w:t>
      </w:r>
      <w:r>
        <w:rPr>
          <w:rStyle w:val="a4"/>
        </w:rPr>
        <w:t>пункт 1 статьи 66</w:t>
      </w:r>
      <w:r>
        <w:t xml:space="preserve"> Земельного кодекса).</w:t>
      </w:r>
    </w:p>
    <w:p w:rsidR="00000000" w:rsidRDefault="00E201DC">
      <w:r>
        <w:t xml:space="preserve">В период постановки на кадастровый учет исходного земельного участка (18.04.2005) в соответствии с </w:t>
      </w:r>
      <w:r>
        <w:rPr>
          <w:rStyle w:val="a4"/>
        </w:rPr>
        <w:t>пунктом 4 статьи 17</w:t>
      </w:r>
      <w:r>
        <w:t xml:space="preserve"> Федерального закона от 02.01.2000 N 28-ФЗ "О государ</w:t>
      </w:r>
      <w:r>
        <w:t xml:space="preserve">ственном земельном кадастре" (действовал до 06.05.2008) сведения об экономических характеристиках земельных участков подлежали внесению в документы государственного земельного кадастра на основании данных государственной кадастровой и иной оценки земель и </w:t>
      </w:r>
      <w:r>
        <w:t>положений нормативных правовых актов.</w:t>
      </w:r>
    </w:p>
    <w:p w:rsidR="00000000" w:rsidRDefault="00E201DC">
      <w:r>
        <w:rPr>
          <w:rStyle w:val="a4"/>
        </w:rPr>
        <w:t>Пунктами 4</w:t>
      </w:r>
      <w:r>
        <w:t xml:space="preserve">, </w:t>
      </w:r>
      <w:r>
        <w:rPr>
          <w:rStyle w:val="a4"/>
        </w:rPr>
        <w:t>5</w:t>
      </w:r>
      <w:r>
        <w:t xml:space="preserve"> Правил проведения государственной кадастровой оценки земель, утвержденных </w:t>
      </w:r>
      <w:r>
        <w:rPr>
          <w:rStyle w:val="a4"/>
        </w:rPr>
        <w:t>постановлением</w:t>
      </w:r>
      <w:r>
        <w:t xml:space="preserve"> П</w:t>
      </w:r>
      <w:r>
        <w:t xml:space="preserve">равительства Российской Федерации от 08.04.2000 N 316, предусмотрено, что государственная кадастровая оценка земель основывается на классификации земель по целевому назначению и виду функционального использования; государственная кадастровая оценка земель </w:t>
      </w:r>
      <w:r>
        <w:t>городских и сельских поселений, садоводческих, огороднических и дачных объединений осуществляется на основании статистического анализа рыночных цен и иной информации об объектах недвижимости, а также иных методов массовой оценки недвижимости.</w:t>
      </w:r>
    </w:p>
    <w:p w:rsidR="00000000" w:rsidRDefault="00E201DC">
      <w:r>
        <w:t>Суд первой ин</w:t>
      </w:r>
      <w:r>
        <w:t xml:space="preserve">станции установил, что кадастровая стоимость исходного участка была определена в размере 15 358 395 рублей из расчета среднего значения удельного показателя в размере 46,33 руб. за 1 кв.метр, утвержденного для земель садоводческих, огороднических и дачных </w:t>
      </w:r>
      <w:r>
        <w:t xml:space="preserve">объединений Волоколамского района по результатам государственной кадастровой оценки земель садоводческих, огороднических и дачных объединений Московской области, утвержденным </w:t>
      </w:r>
      <w:r>
        <w:rPr>
          <w:rStyle w:val="a4"/>
        </w:rPr>
        <w:t>распоряжением</w:t>
      </w:r>
      <w:r>
        <w:t xml:space="preserve"> Министерства экологии и прир</w:t>
      </w:r>
      <w:r>
        <w:t>одопользования Московской области от 21.11.2005 N 166-РМ (далее - распоряжение от 21.11.2005 N 166-РМ).</w:t>
      </w:r>
    </w:p>
    <w:p w:rsidR="00000000" w:rsidRDefault="00E201DC">
      <w:r>
        <w:t xml:space="preserve">С 26.07.2010 порядок проведения государственной кадастровой оценки объектов недвижимости регулируется </w:t>
      </w:r>
      <w:r>
        <w:rPr>
          <w:rStyle w:val="a4"/>
        </w:rPr>
        <w:t>Законом</w:t>
      </w:r>
      <w:r>
        <w:t xml:space="preserve"> об о</w:t>
      </w:r>
      <w:r>
        <w:t xml:space="preserve">ценочной деятельности, в редакции </w:t>
      </w:r>
      <w:r>
        <w:rPr>
          <w:rStyle w:val="a4"/>
        </w:rPr>
        <w:t>Федерального закона</w:t>
      </w:r>
      <w:r>
        <w:t xml:space="preserve"> от 22.07.2010 N 167-ФЗ "О внесении изменений в Федеральный закон об оценочной деятельности в Российской Федерации".</w:t>
      </w:r>
    </w:p>
    <w:p w:rsidR="00000000" w:rsidRDefault="00E201DC">
      <w:r>
        <w:t>Исходный земельный участок был разделен и вновь образ</w:t>
      </w:r>
      <w:r>
        <w:t>ованные участки поставлены на кадастровый учет 05.10.2010.</w:t>
      </w:r>
    </w:p>
    <w:p w:rsidR="00000000" w:rsidRDefault="00E201DC">
      <w:r>
        <w:t xml:space="preserve">На момент постановки вновь образованных земельных участков на кадастровый учет действовало </w:t>
      </w:r>
      <w:r>
        <w:rPr>
          <w:rStyle w:val="a4"/>
        </w:rPr>
        <w:t>распоряжение</w:t>
      </w:r>
      <w:r>
        <w:t xml:space="preserve"> от 23.12.2009 N 121-РМ.</w:t>
      </w:r>
    </w:p>
    <w:p w:rsidR="00000000" w:rsidRDefault="00E201DC">
      <w:r>
        <w:t>Орган кадастрового учета осуществ</w:t>
      </w:r>
      <w:r>
        <w:t xml:space="preserve">ил расчет кадастровой стоимости спорных участков на основании утвержденного </w:t>
      </w:r>
      <w:r>
        <w:rPr>
          <w:rStyle w:val="a4"/>
        </w:rPr>
        <w:t>распоряжением</w:t>
      </w:r>
      <w:r>
        <w:t xml:space="preserve"> от 23.12.2009 N 121-РМ среднего удельного показателя для садоводческих и огороднических видов объединений по Волоколамскому рай</w:t>
      </w:r>
      <w:r>
        <w:t>ону в размере 222,54 руб. за 1 кв.метр.</w:t>
      </w:r>
    </w:p>
    <w:p w:rsidR="00000000" w:rsidRDefault="00E201DC">
      <w:r>
        <w:t>Впоследствии, 03.08.2011, исправляя выявленную техническую ошибку, учитывая, что для дачных объединений Волоколамского района средний удельный показатель не установлен, орган кадастрового учета при расчете кадастрово</w:t>
      </w:r>
      <w:r>
        <w:t>й стоимости применил средний удельный показатель по субъекту Российской Федерации - Московской области - в размере 2402,58 руб.за 1 кв. м.</w:t>
      </w:r>
    </w:p>
    <w:p w:rsidR="00000000" w:rsidRDefault="00E201DC">
      <w:r>
        <w:t>Заявитель, полагая, что именно действия органа кадастрового учета по применению при определении кадастровой стоимости</w:t>
      </w:r>
      <w:r>
        <w:t xml:space="preserve"> земельных участков неверного среднего удельного показателя из нормативного акта, утвердившего новые результаты государственной кадастровой оценки и принятие, в том числе, органом кадастрового учета решения об исправлении технической ошибки, являются незак</w:t>
      </w:r>
      <w:r>
        <w:t xml:space="preserve">онными, обратился в арбитражный суд по правилам </w:t>
      </w:r>
      <w:r>
        <w:rPr>
          <w:rStyle w:val="a4"/>
        </w:rPr>
        <w:t>главы 24</w:t>
      </w:r>
      <w:r>
        <w:t xml:space="preserve"> АПК РФ, регулирующей, в том числе процессуальные правила рассмотрения дел об оспаривании ненормативных правовых актов, решений и действий государственных орган</w:t>
      </w:r>
      <w:r>
        <w:t>ов, иных органов, организаций, наделенных федеральным законом отдельными государственными или иными публичными полномочиями.</w:t>
      </w:r>
    </w:p>
    <w:p w:rsidR="00000000" w:rsidRDefault="00E201DC">
      <w:r>
        <w:t>При рассмотрении подобных споров необходимо различать техническую и кадастровую ошибку, допущенную органом кадастрового учета, а та</w:t>
      </w:r>
      <w:r>
        <w:t>кже недостоверность сведений об объекте недвижимости, использованных при определении его кадастровой стоимости.</w:t>
      </w:r>
    </w:p>
    <w:p w:rsidR="00000000" w:rsidRDefault="00E201DC">
      <w:r>
        <w:t xml:space="preserve">Согласно </w:t>
      </w:r>
      <w:r>
        <w:rPr>
          <w:rStyle w:val="a4"/>
        </w:rPr>
        <w:t>части 1 статьи 28</w:t>
      </w:r>
      <w:r>
        <w:t xml:space="preserve"> Закона о кадастре технической ошибкой признается описка, опечатка, грамматичес</w:t>
      </w:r>
      <w:r>
        <w:t>кая или арифметическая ошибка либо подобная ошибка, допущенная органом кадастрового учета при ведении государственного кадастра недвижимости и приведшая к несоответствию сведений, внесенных в государственный кадастр недвижимости, сведениям в документах, на</w:t>
      </w:r>
      <w:r>
        <w:t xml:space="preserve"> основании которых вносились сведения в государственный кадастр недвижимости.</w:t>
      </w:r>
    </w:p>
    <w:p w:rsidR="00000000" w:rsidRDefault="00E201DC">
      <w:r>
        <w:t>Под кадастров</w:t>
      </w:r>
      <w:r>
        <w:t>ой ошибкой в сведениях понимается воспроизведенная в государственном кадастре недвижимости ошибка в документе, на основании которого вносились сведения в государственный кадастр недвижимости.</w:t>
      </w:r>
    </w:p>
    <w:p w:rsidR="00000000" w:rsidRDefault="00E201DC">
      <w:r>
        <w:t xml:space="preserve">Из </w:t>
      </w:r>
      <w:r>
        <w:rPr>
          <w:rStyle w:val="a4"/>
        </w:rPr>
        <w:t>статьи 24.19</w:t>
      </w:r>
      <w:r>
        <w:t xml:space="preserve"> Закона об </w:t>
      </w:r>
      <w:r>
        <w:t xml:space="preserve">оценочной деятельности (в редакции </w:t>
      </w:r>
      <w:r>
        <w:rPr>
          <w:rStyle w:val="a4"/>
        </w:rPr>
        <w:t>Федерального закона</w:t>
      </w:r>
      <w:r>
        <w:t xml:space="preserve"> от 11.07.2011 N 200-ФЗ), </w:t>
      </w:r>
      <w:r>
        <w:rPr>
          <w:rStyle w:val="a4"/>
        </w:rPr>
        <w:t>статьи 24.18</w:t>
      </w:r>
      <w:r>
        <w:t xml:space="preserve"> Закона об оценочной деятельности (в редакции </w:t>
      </w:r>
      <w:r>
        <w:rPr>
          <w:rStyle w:val="a4"/>
        </w:rPr>
        <w:t>Федерал</w:t>
      </w:r>
      <w:r>
        <w:rPr>
          <w:rStyle w:val="a4"/>
        </w:rPr>
        <w:t>ьного закона</w:t>
      </w:r>
      <w:r>
        <w:t xml:space="preserve"> от 21.07.2014 N 225-ФЗ) следует, что основанием для пересмотра результатов определения кадастровой стоимости, как в суде, так и в комиссии по рассмотрению споров о результатах определения кадастровой стоимости, является, в том числе недосто</w:t>
      </w:r>
      <w:r>
        <w:t>верность сведений об объекте недвижимости, использованных при определении его кадастровой стоимости.</w:t>
      </w:r>
    </w:p>
    <w:p w:rsidR="00000000" w:rsidRDefault="00E201DC">
      <w:r>
        <w:t>К недостоверным сведениям относится искажение данных об объекте оценки, в том числе неправильное указание среднего удельного показателя при расчете кадастр</w:t>
      </w:r>
      <w:r>
        <w:t>овой стоимости земельного участка.</w:t>
      </w:r>
    </w:p>
    <w:p w:rsidR="00000000" w:rsidRDefault="00E201DC">
      <w:r>
        <w:t>Таким образом, недостоверность сведений об объекте недвижимости и заявление об исправлении этих сведений на достоверные также является оспариванием результатов определения кадастровой стоимости.</w:t>
      </w:r>
    </w:p>
    <w:p w:rsidR="00000000" w:rsidRDefault="00E201DC">
      <w:r>
        <w:t>Такой спор имеет публично-</w:t>
      </w:r>
      <w:r>
        <w:t xml:space="preserve">правовой характер и подлежит рассмотрению судами по правилам </w:t>
      </w:r>
      <w:r>
        <w:rPr>
          <w:rStyle w:val="a4"/>
        </w:rPr>
        <w:t>главы 24</w:t>
      </w:r>
      <w:r>
        <w:t xml:space="preserve"> АПК РФ.</w:t>
      </w:r>
    </w:p>
    <w:p w:rsidR="00000000" w:rsidRDefault="00E201DC">
      <w:r>
        <w:t>В связи с изложенным выше суд кассационной инстанции необоснованно посчитал, что права заявителя могут быть восстановлены только в порядке</w:t>
      </w:r>
      <w:r>
        <w:t xml:space="preserve"> искового производства при рассмотрении требования об установлении кадастровой стоимости участков в размере их рыночной стоимости.</w:t>
      </w:r>
    </w:p>
    <w:p w:rsidR="00000000" w:rsidRDefault="00E201DC">
      <w:r>
        <w:t>Установление кадастровой стоимости земельного участка в размере его рыночной стоимости является самостоятельным, универсальны</w:t>
      </w:r>
      <w:r>
        <w:t>м способом определения кадастровой стоимости и не зависит от того, оценивался ли этот объект в рамках государственной кадастровой оценки или его кадастровая стоимость определена кадастровым органом на основе результатов государственной кадастровой оценки с</w:t>
      </w:r>
      <w:r>
        <w:t xml:space="preserve"> применением удельного или среднего удельного показателя кадастровой стоимости.</w:t>
      </w:r>
    </w:p>
    <w:p w:rsidR="00000000" w:rsidRDefault="00E201DC">
      <w:r>
        <w:t>Между тем, иск об установлении кадастровой стоимости в размере его рыночной стоимости предметом данного спора не являлся, некоммерческое партнерство такой иск не заявляло, а из</w:t>
      </w:r>
      <w:r>
        <w:t>брало способ защиты в виде оспаривания действий государственного органа в связи с недостоверностью внесенных заинтересованным лицом в ГКН сведений об объекте.</w:t>
      </w:r>
    </w:p>
    <w:p w:rsidR="00000000" w:rsidRDefault="00E201DC">
      <w:r>
        <w:t xml:space="preserve">При рассмотрении данных споров следует учитывать, что по смыслу </w:t>
      </w:r>
      <w:r>
        <w:rPr>
          <w:rStyle w:val="a4"/>
        </w:rPr>
        <w:t>статьи 24.18</w:t>
      </w:r>
      <w:r>
        <w:t xml:space="preserve"> Закона об оценочной деятельности заявление о пересмотре кадастровой стоимости может быть подано в суд не позднее пяти лет с даты внесения в ГКН оспариваемых результатов определения кадастровой стоимости, если на момент обращения в суд в </w:t>
      </w:r>
      <w:r>
        <w:t>ГКН не внесены результаты определения кадастровой стоимости, полученные при проведении очередной государственной кадастровой оценки, либо сведения, связанные с изменением качественных или количественных характеристик объекта недвижимости, повлекшие изменен</w:t>
      </w:r>
      <w:r>
        <w:t>ия его кадастровой стоимости.</w:t>
      </w:r>
    </w:p>
    <w:p w:rsidR="00000000" w:rsidRDefault="00E201DC">
      <w:r>
        <w:t xml:space="preserve">Таким образом, </w:t>
      </w:r>
      <w:r>
        <w:rPr>
          <w:rStyle w:val="a4"/>
        </w:rPr>
        <w:t>федеральным законом</w:t>
      </w:r>
      <w:r>
        <w:t xml:space="preserve"> установлен специальный срок для заявлений о пересмотре кадастровой стоимости.</w:t>
      </w:r>
    </w:p>
    <w:p w:rsidR="00000000" w:rsidRDefault="00E201DC">
      <w:r>
        <w:t xml:space="preserve">В силу </w:t>
      </w:r>
      <w:r>
        <w:rPr>
          <w:rStyle w:val="a4"/>
        </w:rPr>
        <w:t>части 4 статьи 198</w:t>
      </w:r>
      <w:r>
        <w:t xml:space="preserve"> АПК РФ з</w:t>
      </w:r>
      <w:r>
        <w:t>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</w:t>
      </w:r>
    </w:p>
    <w:p w:rsidR="00000000" w:rsidRDefault="00E201DC">
      <w:r>
        <w:t xml:space="preserve">Поскольку </w:t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t xml:space="preserve"> установлен иной срок для заявлений о пересмотре кадастровой стоимости, этот срок подлежит применению к заявлению некоммерческого партнерства.</w:t>
      </w:r>
    </w:p>
    <w:p w:rsidR="00000000" w:rsidRDefault="00E201DC">
      <w:r>
        <w:t xml:space="preserve">При этом суду необходимо установить обстоятельства, связанные с внесением в ГКН результатов </w:t>
      </w:r>
      <w:r>
        <w:t>определения кадастровой стоимости, полученных при проведении очередной государственной кадастровой оценки, а также необходимо иметь в виду, что судом может быть пересмотрена только та кадастровая стоимость, которая на момент вынесения решения является дейс</w:t>
      </w:r>
      <w:r>
        <w:t>твующей.</w:t>
      </w:r>
    </w:p>
    <w:p w:rsidR="00000000" w:rsidRDefault="00E201DC">
      <w:r>
        <w:t xml:space="preserve">Рассматривая спор по существу заявленных требований, суд апелляционной инстанции отклонил довод заинтересованного лица о правомерном определении им кадастровой стоимости участков на основании </w:t>
      </w:r>
      <w:r>
        <w:rPr>
          <w:rStyle w:val="a4"/>
        </w:rPr>
        <w:t>пункта 2.3.1</w:t>
      </w:r>
      <w:r>
        <w:t xml:space="preserve"> Мето</w:t>
      </w:r>
      <w:r>
        <w:t xml:space="preserve">дических указаний с учетом среднего значения удельного показателя, утвержденного </w:t>
      </w:r>
      <w:r>
        <w:rPr>
          <w:rStyle w:val="a4"/>
        </w:rPr>
        <w:t>распоряжением</w:t>
      </w:r>
      <w:r>
        <w:t xml:space="preserve"> N 121-РМ для земель дачных объединений Московской области, посчитав, что в данном случае подлежит применению удельный пока</w:t>
      </w:r>
      <w:r>
        <w:t xml:space="preserve">затель, установленный для преобразованного участка </w:t>
      </w:r>
      <w:r>
        <w:rPr>
          <w:rStyle w:val="a4"/>
        </w:rPr>
        <w:t>распоряжением</w:t>
      </w:r>
      <w:r>
        <w:t xml:space="preserve"> от 21.11.2005 N 166-РМ, в соответствии с </w:t>
      </w:r>
      <w:r>
        <w:rPr>
          <w:rStyle w:val="a4"/>
        </w:rPr>
        <w:t>пунктом 2.1.17</w:t>
      </w:r>
      <w:r>
        <w:t xml:space="preserve"> Методических указаний.</w:t>
      </w:r>
    </w:p>
    <w:p w:rsidR="00000000" w:rsidRDefault="00E201DC">
      <w:r>
        <w:t>Однако суд апелляционной инстанции</w:t>
      </w:r>
      <w:r>
        <w:t xml:space="preserve"> не учел, что на момент постановки на кадастровый учет вновь образованных земельных участков (05.10.2010) действовали новые результаты государственной кадастровой оценки земель садоводческих, огороднических и дачных объединений Московской области, утвержде</w:t>
      </w:r>
      <w:r>
        <w:t xml:space="preserve">нные </w:t>
      </w:r>
      <w:r>
        <w:rPr>
          <w:rStyle w:val="a4"/>
        </w:rPr>
        <w:t>распоряжением</w:t>
      </w:r>
      <w:r>
        <w:t xml:space="preserve"> от 23.12.2009 N 121-РМ.</w:t>
      </w:r>
    </w:p>
    <w:p w:rsidR="00000000" w:rsidRDefault="00E201DC">
      <w:r>
        <w:t>При этом независимо от того, был ли разделен исходный земельный участок с образованием новых участков или нет, орган кадастрового учета вносит в ГКН актуальную кадастровую ст</w:t>
      </w:r>
      <w:r>
        <w:t>оимость с применением новых показателей.</w:t>
      </w:r>
    </w:p>
    <w:p w:rsidR="00000000" w:rsidRDefault="00E201DC">
      <w:r>
        <w:t xml:space="preserve">Из </w:t>
      </w:r>
      <w:r>
        <w:rPr>
          <w:rStyle w:val="a4"/>
        </w:rPr>
        <w:t>статьи 24.19</w:t>
      </w:r>
      <w:r>
        <w:t xml:space="preserve"> Закона об оценочной деятельности следует, что датой определения кадастровой стоимости объекта недвижимости в случае государственного кадастрового учета ранее не</w:t>
      </w:r>
      <w:r>
        <w:t xml:space="preserve"> учтенных объектов недвижимости, включения в ГКН сведений о ранее учтенном объекте недвижимости или внесения в ГКН соответствующих сведений при изменении качественных и (или) количественных характеристик объектов недвижимости, влекущем за собой изменение и</w:t>
      </w:r>
      <w:r>
        <w:t>х кадастровой стоимости, является дата внесения сведений о нем в ГКН, повлекших за собой необходимость определения кадастровой стоимости.</w:t>
      </w:r>
    </w:p>
    <w:p w:rsidR="00000000" w:rsidRDefault="00E201DC">
      <w:r>
        <w:t xml:space="preserve">Следовательно, если </w:t>
      </w:r>
      <w:r>
        <w:rPr>
          <w:rStyle w:val="a4"/>
        </w:rPr>
        <w:t>распоряжением</w:t>
      </w:r>
      <w:r>
        <w:t xml:space="preserve"> от 23.12.2009 N 121-РМ утверждены результаты </w:t>
      </w:r>
      <w:r>
        <w:t>кадастровой стоимости земель садоводческих, огороднических и дачных объединений Московской области по состоянию на 01.01.2010, а земельные участки образованы 05.10.2010 кадастровая стоимость участков устанавливается по состоянию на 05.10.2010 с применением</w:t>
      </w:r>
      <w:r>
        <w:t xml:space="preserve"> средних удельных показателей кадастровой стоимости, содержащиеся в распоряжении от 23.12.2009 N 121-РМ, действующем на дату внесения сведений об указанных объектах в ГКН.</w:t>
      </w:r>
    </w:p>
    <w:p w:rsidR="00000000" w:rsidRDefault="00E201DC">
      <w:r>
        <w:t>При этом суд апелляционной инстанции не учел, что данным распоряжением утверждены ср</w:t>
      </w:r>
      <w:r>
        <w:t xml:space="preserve">едние удельные показатели кадастровой стоимости в разрезе конкретных садоводческих и огороднических объединений Московской области, а для дачных объединений установлено среднее значение удельного показателя по Московской области в размере 2402,589 руб. за </w:t>
      </w:r>
      <w:r>
        <w:t>1 кв.метр.</w:t>
      </w:r>
    </w:p>
    <w:p w:rsidR="00000000" w:rsidRDefault="00E201DC">
      <w:r>
        <w:t>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права и (или) норм проце</w:t>
      </w:r>
      <w:r>
        <w:t>ссуального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 иной экономической деятельности, а также защита охраняемых законом публич</w:t>
      </w:r>
      <w:r>
        <w:t>ных интересов (</w:t>
      </w:r>
      <w:r>
        <w:rPr>
          <w:rStyle w:val="a4"/>
        </w:rPr>
        <w:t>часть 1 статьи 291.11</w:t>
      </w:r>
      <w:r>
        <w:t xml:space="preserve"> АПК РФ).</w:t>
      </w:r>
    </w:p>
    <w:p w:rsidR="00000000" w:rsidRDefault="00E201DC">
      <w:r>
        <w:t>При рассмотрении данного дела судебная коллегия приходит к выводу, что судами трех инстанций были допущены существенные нарушения норм материального и процессуального пр</w:t>
      </w:r>
      <w:r>
        <w:t>ава, влекущие отмену оспариваемых судебных актов.</w:t>
      </w:r>
    </w:p>
    <w:p w:rsidR="00000000" w:rsidRDefault="00E201DC">
      <w:r>
        <w:t>Дело подлежит направлению на новое рассмотрение в Арбитражный суд Московской области.</w:t>
      </w:r>
    </w:p>
    <w:p w:rsidR="00000000" w:rsidRDefault="00E201DC">
      <w:r>
        <w:t xml:space="preserve">При новом рассмотрении суду надлежит рассмотреть спор по правилам </w:t>
      </w:r>
      <w:r>
        <w:rPr>
          <w:rStyle w:val="a4"/>
        </w:rPr>
        <w:t>главы 24</w:t>
      </w:r>
      <w:r>
        <w:t xml:space="preserve"> АПК РФ с учетом установленного </w:t>
      </w:r>
      <w:r>
        <w:rPr>
          <w:rStyle w:val="a4"/>
        </w:rPr>
        <w:t>статьей 24.18</w:t>
      </w:r>
      <w:r>
        <w:t xml:space="preserve"> Закона об оценочной деятельности специального срока для подачи заявлений о пересмотре кадастровой стоимости. В случае рассмотрения спора по существу заявленных требований,</w:t>
      </w:r>
      <w:r>
        <w:t xml:space="preserve"> суду надлежит применить нормы права, регулирующие спорные правоотношения, в том числе установить дату, по состоянию на которую утверждены результаты актуальной кадастровой стоимости земель.</w:t>
      </w:r>
    </w:p>
    <w:p w:rsidR="00000000" w:rsidRDefault="00E201DC">
      <w:r>
        <w:t>При таких обстоятельствах, обжалуемые судебные акты подлежат отме</w:t>
      </w:r>
      <w:r>
        <w:t xml:space="preserve">не на основании </w:t>
      </w:r>
      <w:r>
        <w:rPr>
          <w:rStyle w:val="a4"/>
        </w:rPr>
        <w:t>пункта 1 статьи 291.11</w:t>
      </w:r>
      <w:r>
        <w:t xml:space="preserve"> Кодекса с направлением дела на новое рассмотрение в суд первой инстанции, поскольку для принятия решения по существу спора необходима оценка доказательств и установление обстоя</w:t>
      </w:r>
      <w:r>
        <w:t>тельств, указанных в настоящем определении.</w:t>
      </w:r>
    </w:p>
    <w:p w:rsidR="00000000" w:rsidRDefault="00E201DC">
      <w:bookmarkStart w:id="0" w:name="sub_1111"/>
      <w:r>
        <w:t xml:space="preserve">Руководствуясь </w:t>
      </w:r>
      <w:r>
        <w:rPr>
          <w:rStyle w:val="a4"/>
        </w:rPr>
        <w:t>статьями 167</w:t>
      </w:r>
      <w:r>
        <w:t xml:space="preserve">, </w:t>
      </w:r>
      <w:r>
        <w:rPr>
          <w:rStyle w:val="a4"/>
        </w:rPr>
        <w:t>176</w:t>
      </w:r>
      <w:r>
        <w:t xml:space="preserve">, </w:t>
      </w:r>
      <w:r>
        <w:rPr>
          <w:rStyle w:val="a4"/>
        </w:rPr>
        <w:t>291.11-291.15</w:t>
      </w:r>
      <w:r>
        <w:t xml:space="preserve"> Арбитражного процессуального кодекса Ро</w:t>
      </w:r>
      <w:r>
        <w:t>ссийской Федерации, определила:</w:t>
      </w:r>
    </w:p>
    <w:bookmarkEnd w:id="0"/>
    <w:p w:rsidR="00000000" w:rsidRDefault="00E201DC">
      <w:r>
        <w:rPr>
          <w:rStyle w:val="a4"/>
        </w:rPr>
        <w:t>решение</w:t>
      </w:r>
      <w:r>
        <w:t xml:space="preserve"> Арбитражного суда Московской области от 24.01.2014 по делу N А41-22665/13, </w:t>
      </w:r>
      <w:r>
        <w:rPr>
          <w:rStyle w:val="a4"/>
        </w:rPr>
        <w:t>постановление</w:t>
      </w:r>
      <w:r>
        <w:t xml:space="preserve"> Девятого арбитражного апелляционного суда от 11</w:t>
      </w:r>
      <w:r>
        <w:t xml:space="preserve">.04.2014 и </w:t>
      </w:r>
      <w:r>
        <w:rPr>
          <w:rStyle w:val="a4"/>
        </w:rPr>
        <w:t>постановление</w:t>
      </w:r>
      <w:r>
        <w:t xml:space="preserve"> Федерального арбитражного суда Московского округа от 24.07.2014 по тому же делу отменить.</w:t>
      </w:r>
    </w:p>
    <w:p w:rsidR="00000000" w:rsidRDefault="00E201DC">
      <w:r>
        <w:t>Дело направить на новое рассмотрение в Арбитражный суд Московской области.</w:t>
      </w:r>
    </w:p>
    <w:p w:rsidR="00000000" w:rsidRDefault="00E201DC">
      <w:r>
        <w:t>Настоящее определение вступает</w:t>
      </w:r>
      <w:r>
        <w:t xml:space="preserve"> в законную силу со дня его вынесения и может быть обжаловано в порядке надзора в Верховный Суд Российской Федерации в трехмесячный срок.</w:t>
      </w:r>
    </w:p>
    <w:p w:rsidR="00000000" w:rsidRDefault="00E201D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201D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01DC" w:rsidRDefault="00E201DC">
            <w:pPr>
              <w:pStyle w:val="afff0"/>
              <w:rPr>
                <w:rFonts w:eastAsiaTheme="minorEastAsia"/>
              </w:rPr>
            </w:pPr>
            <w:r w:rsidRPr="00E201DC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01DC" w:rsidRDefault="00E201DC">
            <w:pPr>
              <w:pStyle w:val="aff7"/>
              <w:jc w:val="right"/>
              <w:rPr>
                <w:rFonts w:eastAsiaTheme="minorEastAsia"/>
              </w:rPr>
            </w:pPr>
            <w:r w:rsidRPr="00E201DC">
              <w:rPr>
                <w:rFonts w:eastAsiaTheme="minorEastAsia"/>
              </w:rPr>
              <w:t>Г.Г. Попова</w:t>
            </w:r>
          </w:p>
        </w:tc>
      </w:tr>
    </w:tbl>
    <w:p w:rsidR="00000000" w:rsidRDefault="00E201D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201D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01DC" w:rsidRDefault="00E201DC">
            <w:pPr>
              <w:pStyle w:val="afff0"/>
              <w:rPr>
                <w:rFonts w:eastAsiaTheme="minorEastAsia"/>
              </w:rPr>
            </w:pPr>
            <w:r w:rsidRPr="00E201DC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01DC" w:rsidRDefault="00E201DC">
            <w:pPr>
              <w:pStyle w:val="aff7"/>
              <w:jc w:val="right"/>
              <w:rPr>
                <w:rFonts w:eastAsiaTheme="minorEastAsia"/>
              </w:rPr>
            </w:pPr>
            <w:r w:rsidRPr="00E201DC">
              <w:rPr>
                <w:rFonts w:eastAsiaTheme="minorEastAsia"/>
              </w:rPr>
              <w:t>Е.Е. Борисова</w:t>
            </w:r>
          </w:p>
        </w:tc>
      </w:tr>
    </w:tbl>
    <w:p w:rsidR="00000000" w:rsidRDefault="00E201D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201D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01DC" w:rsidRDefault="00E201DC">
            <w:pPr>
              <w:pStyle w:val="afff0"/>
              <w:rPr>
                <w:rFonts w:eastAsiaTheme="minorEastAsia"/>
              </w:rPr>
            </w:pPr>
            <w:r w:rsidRPr="00E201DC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01DC" w:rsidRDefault="00E201DC">
            <w:pPr>
              <w:pStyle w:val="aff7"/>
              <w:jc w:val="right"/>
              <w:rPr>
                <w:rFonts w:eastAsiaTheme="minorEastAsia"/>
              </w:rPr>
            </w:pPr>
            <w:r w:rsidRPr="00E201DC">
              <w:rPr>
                <w:rFonts w:eastAsiaTheme="minorEastAsia"/>
              </w:rPr>
              <w:t>В.В. Попов</w:t>
            </w:r>
          </w:p>
        </w:tc>
      </w:tr>
    </w:tbl>
    <w:p w:rsidR="00E201DC" w:rsidRDefault="00E201DC"/>
    <w:sectPr w:rsidR="00E201D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103"/>
    <w:rsid w:val="00091103"/>
    <w:rsid w:val="00E201DC"/>
    <w:rsid w:val="00E9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4506</Words>
  <Characters>25685</Characters>
  <Application>Microsoft Office Word</Application>
  <DocSecurity>0</DocSecurity>
  <Lines>214</Lines>
  <Paragraphs>60</Paragraphs>
  <ScaleCrop>false</ScaleCrop>
  <Company>НПП "Гарант-Сервис"</Company>
  <LinksUpToDate>false</LinksUpToDate>
  <CharactersWithSpaces>30131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2015-04-29T05:50:00Z</dcterms:created>
  <dcterms:modified xsi:type="dcterms:W3CDTF">2015-04-29T05:50:00Z</dcterms:modified>
</cp:coreProperties>
</file>