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786E">
      <w:pPr>
        <w:pStyle w:val="1"/>
      </w:pPr>
      <w:r>
        <w:rPr>
          <w:rStyle w:val="a4"/>
          <w:b/>
          <w:bCs/>
        </w:rPr>
        <w:t>Постановление Арбитражного суда Московского округа от 30 марта 2015 г. N Ф05-1193/15 по делу N А40-59700/201</w:t>
      </w:r>
      <w:r>
        <w:rPr>
          <w:rStyle w:val="a4"/>
          <w:b/>
          <w:bCs/>
        </w:rPr>
        <w:t>4</w:t>
      </w:r>
    </w:p>
    <w:p w:rsidR="00000000" w:rsidRDefault="00ED786E"/>
    <w:tbl>
      <w:tblPr>
        <w:tblW w:w="0" w:type="auto"/>
        <w:tblInd w:w="108" w:type="dxa"/>
        <w:tblLook w:val="0000"/>
      </w:tblPr>
      <w:tblGrid>
        <w:gridCol w:w="3300"/>
        <w:gridCol w:w="6600"/>
      </w:tblGrid>
      <w:tr w:rsidR="00000000" w:rsidRPr="00ED786E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786E" w:rsidRDefault="00ED786E">
            <w:pPr>
              <w:pStyle w:val="afff0"/>
              <w:rPr>
                <w:rFonts w:eastAsiaTheme="minorEastAsia"/>
              </w:rPr>
            </w:pPr>
            <w:r w:rsidRPr="00ED786E">
              <w:rPr>
                <w:rFonts w:eastAsiaTheme="minorEastAsia"/>
              </w:rPr>
              <w:t>город Москва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786E" w:rsidRDefault="00ED786E">
            <w:pPr>
              <w:pStyle w:val="aff7"/>
              <w:rPr>
                <w:rFonts w:eastAsiaTheme="minorEastAsia"/>
              </w:rPr>
            </w:pPr>
          </w:p>
        </w:tc>
      </w:tr>
      <w:tr w:rsidR="00000000" w:rsidRPr="00ED786E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786E" w:rsidRDefault="00ED786E">
            <w:pPr>
              <w:pStyle w:val="afff0"/>
              <w:rPr>
                <w:rFonts w:eastAsiaTheme="minorEastAsia"/>
              </w:rPr>
            </w:pPr>
            <w:r w:rsidRPr="00ED786E">
              <w:rPr>
                <w:rFonts w:eastAsiaTheme="minorEastAsia"/>
              </w:rPr>
              <w:t>30 марта 2015 г.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786E" w:rsidRDefault="00ED786E">
            <w:pPr>
              <w:pStyle w:val="aff7"/>
              <w:jc w:val="right"/>
              <w:rPr>
                <w:rFonts w:eastAsiaTheme="minorEastAsia"/>
              </w:rPr>
            </w:pPr>
            <w:r w:rsidRPr="00ED786E">
              <w:rPr>
                <w:rFonts w:eastAsiaTheme="minorEastAsia"/>
              </w:rPr>
              <w:t>Дело N А40-59700/14</w:t>
            </w:r>
          </w:p>
        </w:tc>
      </w:tr>
    </w:tbl>
    <w:p w:rsidR="00000000" w:rsidRDefault="00ED786E"/>
    <w:p w:rsidR="00000000" w:rsidRDefault="00ED786E">
      <w:r>
        <w:t>Резолютивная часть постановления объявлена 24 марта 2015 года.</w:t>
      </w:r>
    </w:p>
    <w:p w:rsidR="00000000" w:rsidRDefault="00ED786E">
      <w:r>
        <w:t>Полный текст постановления изготовлен 30 марта 2015 года.</w:t>
      </w:r>
    </w:p>
    <w:p w:rsidR="00000000" w:rsidRDefault="00ED786E"/>
    <w:p w:rsidR="00000000" w:rsidRDefault="00ED786E">
      <w:r>
        <w:t>Арбитражный суд Московского округа</w:t>
      </w:r>
    </w:p>
    <w:p w:rsidR="00000000" w:rsidRDefault="00ED786E">
      <w:r>
        <w:t>в составе:</w:t>
      </w:r>
    </w:p>
    <w:p w:rsidR="00000000" w:rsidRDefault="00ED786E">
      <w:r>
        <w:t>председательствующего-судьи Кобылянского В.В.,</w:t>
      </w:r>
    </w:p>
    <w:p w:rsidR="00000000" w:rsidRDefault="00ED786E">
      <w:r>
        <w:t>судей Денисовой Н.Д., Нужнова С.Г.,</w:t>
      </w:r>
    </w:p>
    <w:p w:rsidR="00000000" w:rsidRDefault="00ED786E">
      <w:r>
        <w:t>при участии в заседании:</w:t>
      </w:r>
    </w:p>
    <w:p w:rsidR="00000000" w:rsidRDefault="00ED786E">
      <w:r>
        <w:t>от заявителя: общества с ограниченной ответственностью Производственно-коммерческого предприятия "Ускорение" - Лыжов М.Ю. по дов. от 01.03.2013, Хар</w:t>
      </w:r>
      <w:r>
        <w:t>ламова М.А. по дов. от 10.04.2014,</w:t>
      </w:r>
    </w:p>
    <w:p w:rsidR="00000000" w:rsidRDefault="00ED786E">
      <w:r>
        <w:t>от ответчиков: Межрайонной инспекции Федеральной налоговой службы N 46 по городу Москве - Дубровский В.В. по дов. от 23.10.2014,</w:t>
      </w:r>
    </w:p>
    <w:p w:rsidR="00000000" w:rsidRDefault="00ED786E">
      <w:r>
        <w:t>Управления Федеральной налоговой службы по городу Москве - Пух И.А. по дов. от 16.02.2015,</w:t>
      </w:r>
    </w:p>
    <w:p w:rsidR="00000000" w:rsidRDefault="00ED786E">
      <w:r>
        <w:t>р</w:t>
      </w:r>
      <w:r>
        <w:t>ассмотрев 24 марта 2015 года в судебном заседании кассационную жалобу заявителя - общества с ограниченной ответственностью Производственно-коммерческого предприятия "Ускорение"</w:t>
      </w:r>
    </w:p>
    <w:p w:rsidR="00000000" w:rsidRDefault="00ED786E">
      <w:r>
        <w:t>на решение от 27 августа 2014 года</w:t>
      </w:r>
    </w:p>
    <w:p w:rsidR="00000000" w:rsidRDefault="00ED786E">
      <w:r>
        <w:t>Арбитражного суда города Москвы,</w:t>
      </w:r>
    </w:p>
    <w:p w:rsidR="00000000" w:rsidRDefault="00ED786E">
      <w:r>
        <w:t>принятое судьей Нариманидзе Н.А.,</w:t>
      </w:r>
    </w:p>
    <w:p w:rsidR="00000000" w:rsidRDefault="00ED786E">
      <w:r>
        <w:t>и постановление от 24 ноября 2014 года</w:t>
      </w:r>
    </w:p>
    <w:p w:rsidR="00000000" w:rsidRDefault="00ED786E">
      <w:r>
        <w:t>Девятого арбитражного апелляционного суда,</w:t>
      </w:r>
    </w:p>
    <w:p w:rsidR="00000000" w:rsidRDefault="00ED786E">
      <w:r>
        <w:t>принятое судьями Яковлевой Л.Г., Лепихиным Д.Е., Поповым В.И.,</w:t>
      </w:r>
    </w:p>
    <w:p w:rsidR="00000000" w:rsidRDefault="00ED786E">
      <w:r>
        <w:t>по заявлению общества с ограниченной ответственностью Производственно-коммерч</w:t>
      </w:r>
      <w:r>
        <w:t>еского предприятия "Ускорение"</w:t>
      </w:r>
    </w:p>
    <w:p w:rsidR="00000000" w:rsidRDefault="00ED786E">
      <w:r>
        <w:t>к Межрайонной инспекции Федеральной налоговой службы N 46 по городу Москве, Управлению Федеральной налоговой службы по городу Москве</w:t>
      </w:r>
    </w:p>
    <w:p w:rsidR="00000000" w:rsidRDefault="00ED786E">
      <w:r>
        <w:t>о признании незаконным бездействия,</w:t>
      </w:r>
    </w:p>
    <w:p w:rsidR="00000000" w:rsidRDefault="00ED786E">
      <w:r>
        <w:t>УСТАНОВИЛ: общество с ограниченной ответственностью Прои</w:t>
      </w:r>
      <w:r>
        <w:t>зводственно-коммерческое предприятие "Ускорение" (далее - заявитель, ООО ПКП "Ускорение") обратилось в Арбитражный суд города Москвы к Межрайонной инспекции Федеральной налоговой службы N 46 по городу Москве и Управлению Федеральной налоговой службы по гор</w:t>
      </w:r>
      <w:r>
        <w:t>оду Москве (далее - Межрайонная ИФНС России N 46 по г. Москве, УФНС России по г. Москве) с заявлением о признании незаконным бездействия.</w:t>
      </w:r>
    </w:p>
    <w:p w:rsidR="00000000" w:rsidRDefault="00ED786E">
      <w:r>
        <w:rPr>
          <w:rStyle w:val="a4"/>
        </w:rPr>
        <w:t>Решением</w:t>
      </w:r>
      <w:r>
        <w:t xml:space="preserve"> Арбитражного суда города Москвы от 27 августа 2014 года, оставленным без </w:t>
      </w:r>
      <w:r>
        <w:t xml:space="preserve">изменения </w:t>
      </w:r>
      <w:r>
        <w:rPr>
          <w:rStyle w:val="a4"/>
        </w:rPr>
        <w:t>постановлением</w:t>
      </w:r>
      <w:r>
        <w:t xml:space="preserve"> Девятого арбитражного апелляционного суда от 24 ноября 2014 года, в удовлетворении заявленных требований отказано.</w:t>
      </w:r>
    </w:p>
    <w:p w:rsidR="00000000" w:rsidRDefault="00ED786E">
      <w:r>
        <w:t>Не согласившись с принятыми по делу судебными актами, ООО ПКП "Ускорение" обрати</w:t>
      </w:r>
      <w:r>
        <w:t xml:space="preserve">лось в Арбитражный суд Московского округа с кассационной жалобой, в которой просит решение суда первой инстанции и постановление суда </w:t>
      </w:r>
      <w:r>
        <w:lastRenderedPageBreak/>
        <w:t>апелляционной инстанции отменить и направить дело на новое рассмотрение, указывая на нарушение и неправильное применение с</w:t>
      </w:r>
      <w:r>
        <w:t>удами норм права и несоответствие выводов судов фактическим обстоятельствам и имеющимся в материалах дела доказательствам.</w:t>
      </w:r>
    </w:p>
    <w:p w:rsidR="00000000" w:rsidRDefault="00ED786E">
      <w:r>
        <w:t>В обоснование приведенных в кассационной жалобе доводов ОАО ПКП "Ускорение" указывает, что достоверность информации, размещенной в го</w:t>
      </w:r>
      <w:r>
        <w:t>сударственных информационных системах, а именно в ЕГРЮЛ, не зависит от наличия или отсутствия установленных бланков заявлений для внесения и/или корректировки этой информации заявителями; Межрайонная ИФНС России N 46 по г. Москве при рассмотрении заявления</w:t>
      </w:r>
      <w:r>
        <w:t xml:space="preserve"> общества необоснованно ограничила сферу своей деятельности и компетенции положениями </w:t>
      </w:r>
      <w:r>
        <w:rPr>
          <w:rStyle w:val="a4"/>
        </w:rPr>
        <w:t>Федерального закона</w:t>
      </w:r>
      <w:r>
        <w:t xml:space="preserve"> от 08.08.2001 N 129-ФЗ "О государственной регистрации юридических лиц и индивидуальных предпринимателей", проигнор</w:t>
      </w:r>
      <w:r>
        <w:t xml:space="preserve">ировав статью 14 </w:t>
      </w:r>
      <w:r>
        <w:rPr>
          <w:rStyle w:val="a4"/>
        </w:rPr>
        <w:t>Федерального закона</w:t>
      </w:r>
      <w:r>
        <w:t xml:space="preserve"> от 27.07.2006 N 149-ФЗ "Об информации, информационных технологиях и защите информации"; суды лишили заявителя права на судебную защиту, т.к. исследовали обстоятельства дела, в основе </w:t>
      </w:r>
      <w:r>
        <w:t>которых лежит только признание недействительным общего собрания участников общества от 31.08.2005; судами неверно применены положения статьи 14 Федерального закона т 27.07.2006 N 149-ФЗ "Об информации, информационных технологиях и защите информации"; сведе</w:t>
      </w:r>
      <w:r>
        <w:t>ния об обществе, содержащиеся в ЕГРЮЛ, не соответствуют действительности и наносят реальный ущерб правам и законным интересам, а также деловой репутации общества; обжалуемые судебные акты лишают заявителя каких-либо способов приведения содержащихся сведени</w:t>
      </w:r>
      <w:r>
        <w:t xml:space="preserve">й в ЕГРЮЛ в соответствие с требованиями действующего законодательства; судами не учтено, что общество в силу закона лишено возможности оспорить решение общего собрания его участников от 31.08.2005, а также не учтены разъяснения, изложенные в </w:t>
      </w:r>
      <w:r>
        <w:rPr>
          <w:rStyle w:val="a4"/>
        </w:rPr>
        <w:t>пункте 24</w:t>
      </w:r>
      <w:r>
        <w:t xml:space="preserve"> постановления Пленума Верховного Суда Российской Федерации и Пленума Высшего Арбитражного Суда Российской Федерации от 09.12.1999 N 90/14 "О некоторых вопросах применения Федерального закона "Об обществах с ограниченной отв</w:t>
      </w:r>
      <w:r>
        <w:t xml:space="preserve">етственностью" и положения </w:t>
      </w:r>
      <w:r>
        <w:rPr>
          <w:rStyle w:val="a4"/>
        </w:rPr>
        <w:t>статей 181.3</w:t>
      </w:r>
      <w:r>
        <w:t xml:space="preserve">, </w:t>
      </w:r>
      <w:r>
        <w:rPr>
          <w:rStyle w:val="a4"/>
        </w:rPr>
        <w:t>181.5</w:t>
      </w:r>
      <w:r>
        <w:t xml:space="preserve"> Гражданского кодекса Российской Федерации.</w:t>
      </w:r>
    </w:p>
    <w:p w:rsidR="00000000" w:rsidRDefault="00ED786E">
      <w:r>
        <w:t>Отзывы на кассационную жалобу не поступали.</w:t>
      </w:r>
    </w:p>
    <w:p w:rsidR="00000000" w:rsidRDefault="00ED786E">
      <w:r>
        <w:t>В судебном заседании суда кассационной инста</w:t>
      </w:r>
      <w:r>
        <w:t>нции представитель заявителя поддержал доводы и требования кассационной жалобы, представители инспекции и управления возражали против доводов жалобы, указывая на законность и обоснованность принятых судебных актов.</w:t>
      </w:r>
    </w:p>
    <w:p w:rsidR="00000000" w:rsidRDefault="00ED786E">
      <w:r>
        <w:t>Обсудив доводы кассационной жалобы, изучи</w:t>
      </w:r>
      <w:r>
        <w:t xml:space="preserve">в материалы дела, заслушав объяснения явившихся в судебное заседание представителей лиц, участвующих в деле, проверив в порядке </w:t>
      </w:r>
      <w:r>
        <w:rPr>
          <w:rStyle w:val="a4"/>
        </w:rPr>
        <w:t>статей 284</w:t>
      </w:r>
      <w:r>
        <w:t xml:space="preserve">, </w:t>
      </w:r>
      <w:r>
        <w:rPr>
          <w:rStyle w:val="a4"/>
        </w:rPr>
        <w:t>286</w:t>
      </w:r>
      <w:r>
        <w:t xml:space="preserve">, </w:t>
      </w:r>
      <w:r>
        <w:rPr>
          <w:rStyle w:val="a4"/>
        </w:rPr>
        <w:t>287</w:t>
      </w:r>
      <w:r>
        <w:t xml:space="preserve"> Арбитражного процессуального кодекса Российской Федерации правильность применения судами первой и апелляционной инстанций норм материального и процессуального права, а также соответствие выводов, содержащихся в обжалуемых судебных актах, установленн</w:t>
      </w:r>
      <w:r>
        <w:t>ым по делу фактическим обстоятельствам и имеющимся в деле доказательствам, суд кассационной инстанции не находит оснований для отмены или изменения обжалуемых решения и постановления ввиду следующего.</w:t>
      </w:r>
    </w:p>
    <w:p w:rsidR="00000000" w:rsidRDefault="00ED786E">
      <w:bookmarkStart w:id="0" w:name="sub_20005"/>
      <w:r>
        <w:t>Как усматривается из материалов дела и установ</w:t>
      </w:r>
      <w:r>
        <w:t>лено судами, в ЕГРЮЛ содержится запись ГРН 2057749351284 от 02.12.2005, связанная с исполнительными органами ООО ПКП "Ускорение", которая внесена в ЕГРЮЛ на основании протокола общего собрания участников общества от 31.08.2005 N 2/05, согласно которого дир</w:t>
      </w:r>
      <w:r>
        <w:t>ектором общества избран Самойлов В.В.</w:t>
      </w:r>
    </w:p>
    <w:bookmarkEnd w:id="0"/>
    <w:p w:rsidR="00000000" w:rsidRDefault="00ED786E">
      <w:r>
        <w:t>ООО ПКП "Ускорение" 17.12.2013 обратилось в Межрайонную ИФНС России N 46 по г. Москве с заявлением о наличии несоответствующей действительности записи в ЕГРЮЛ в отношении ООО ПКП "Ускорение", мотивировав обращ</w:t>
      </w:r>
      <w:r>
        <w:t>ение тем, что протокол общего собрания участников от 31.08.2005N 2/05, равно как и решения общего собрания от 31.08.2005, являются недействительными (ничтожными), поскольку указанное общее собрание не созывалось и не проводилось участниками ООО ПКП "Ускоре</w:t>
      </w:r>
      <w:r>
        <w:t>ние".</w:t>
      </w:r>
    </w:p>
    <w:p w:rsidR="00000000" w:rsidRDefault="00ED786E">
      <w:r>
        <w:t xml:space="preserve">Письмом от 16.01.2014 N 07-18/002871 налоговый орган уведомил заявителя об отсутствии правовых оснований для корректировки сведений, содержащихся в ЕГРЮЛ, поскольку решение инспекции от 02.12.2005, на основании которого внесена запись, незаконным не </w:t>
      </w:r>
      <w:r>
        <w:t>признано.</w:t>
      </w:r>
    </w:p>
    <w:p w:rsidR="00000000" w:rsidRDefault="00ED786E">
      <w:r>
        <w:t>ООО ПКП "Ускорение" 17.02.2014 обратилось в УФНС России по г. Москве для восстановления нарушенных прав и законных интересов общества.</w:t>
      </w:r>
    </w:p>
    <w:p w:rsidR="00000000" w:rsidRDefault="00ED786E">
      <w:r>
        <w:t xml:space="preserve">Письмом от 19.03.2014 N 12-22/025220 Управление уведомило заявителя о том, что признание недействительным акта </w:t>
      </w:r>
      <w:r>
        <w:t xml:space="preserve">государственного органа возможно в соответствии со </w:t>
      </w:r>
      <w:r>
        <w:rPr>
          <w:rStyle w:val="a4"/>
        </w:rPr>
        <w:t>статьей 13</w:t>
      </w:r>
      <w:r>
        <w:t xml:space="preserve"> Гражданского кодекса Российской Федерации только по решению суда. Регистрирующий орган вносит записи о признании записей государственной регистрации недейств</w:t>
      </w:r>
      <w:r>
        <w:t>ительными на основании решения суда.</w:t>
      </w:r>
    </w:p>
    <w:p w:rsidR="00000000" w:rsidRDefault="00ED786E">
      <w:r>
        <w:t>Полагая бездействие налоговых органов по внесению в ЕГРЮЛ достоверных сведений незаконным, нарушающим права и законные интересы ООО ПКП "Ускорение", заявитель обратился с настоящим заявлением в арбитражный суд.</w:t>
      </w:r>
    </w:p>
    <w:p w:rsidR="00000000" w:rsidRDefault="00ED786E">
      <w:r>
        <w:t>Исследов</w:t>
      </w:r>
      <w:r>
        <w:t>ав и оценив представленные в материалы дела доказательства, суды отказали в удовлетворении заявленных требований ввиду отсутствия правовых оснований для их удовлетворения.</w:t>
      </w:r>
    </w:p>
    <w:p w:rsidR="00000000" w:rsidRDefault="00ED786E">
      <w:r>
        <w:t>Кассационная коллегия соглашается с выводами судов об отказе в удовлетворении заявле</w:t>
      </w:r>
      <w:r>
        <w:t>нных требований ввиду следующего.</w:t>
      </w:r>
    </w:p>
    <w:p w:rsidR="00000000" w:rsidRDefault="00ED786E">
      <w:r>
        <w:t xml:space="preserve">В соответствии со </w:t>
      </w:r>
      <w:r>
        <w:rPr>
          <w:rStyle w:val="a4"/>
        </w:rPr>
        <w:t>статьей 1</w:t>
      </w:r>
      <w:r>
        <w:t xml:space="preserve"> Федерального закона от 08.08.2011 N 129-ФЗ "О государственной регистрации юридических лиц и индивидуальных предпринимателей" государственная регистрация юриди</w:t>
      </w:r>
      <w:r>
        <w:t>ческих лиц и индивидуальных предпринимателей представляет собой акты уполномоченного федерального органа исполнительной власти, осуществляемые посредством внесения в государственные реестры сведений о создании, реорганизации и ликвидации юридических лиц, п</w:t>
      </w:r>
      <w:r>
        <w:t>риобретении физическими лицами статуса индивидуального предпринимателя, прекращении физическими лицами деятельности в качестве индивидуальных предпринимателей, иных сведений о юридических лицах и об индивидуальных предпринимателях в соответствии с настоящи</w:t>
      </w:r>
      <w:r>
        <w:t>м Федеральным законом.</w:t>
      </w:r>
    </w:p>
    <w:p w:rsidR="00000000" w:rsidRDefault="00ED786E">
      <w:r>
        <w:t>Записи вносятся в государственные реестры на основании документов, представленных при государственной регистрации.</w:t>
      </w:r>
    </w:p>
    <w:p w:rsidR="00000000" w:rsidRDefault="00ED786E">
      <w:r>
        <w:t>В соответствии с положениями статьи 4 Закона о регистрации единство и сопоставимость сведений, содержащихся в ЕГРЮЛ, о</w:t>
      </w:r>
      <w:r>
        <w:t>беспечиваются за счет соблюдения единства принципов, методов и форм ведения государственных реестров. Ведение государственных реестров осуществляется регистрирующим органом в порядке, установленном Правительством Российской Федерации.</w:t>
      </w:r>
    </w:p>
    <w:p w:rsidR="00000000" w:rsidRDefault="00ED786E">
      <w:r>
        <w:t>Порядок ведения госуд</w:t>
      </w:r>
      <w:r>
        <w:t xml:space="preserve">арственных реестров ранее был определен в Правилах ведения ЕГРЮЛ и предоставления содержащихся в нем сведений, утвержденных </w:t>
      </w:r>
      <w:r>
        <w:rPr>
          <w:rStyle w:val="a4"/>
        </w:rPr>
        <w:t>Постановлением</w:t>
      </w:r>
      <w:r>
        <w:t xml:space="preserve"> Правительства Российской Федерации от 19.06.2002 N 438 (данное Постановление утра</w:t>
      </w:r>
      <w:r>
        <w:t xml:space="preserve">тило силу в связи с изданием </w:t>
      </w:r>
      <w:r>
        <w:rPr>
          <w:rStyle w:val="a4"/>
        </w:rPr>
        <w:t>Постановления</w:t>
      </w:r>
      <w:r>
        <w:t xml:space="preserve"> Правительства РФ от 19.05.2014 N 462. В настоящее время действует </w:t>
      </w:r>
      <w:r>
        <w:rPr>
          <w:rStyle w:val="a4"/>
        </w:rPr>
        <w:t>Приказ</w:t>
      </w:r>
      <w:r>
        <w:t xml:space="preserve"> Минфина России от 23.11.2011 N 158н "Об утверждении Порядка ведения </w:t>
      </w:r>
      <w:r>
        <w:t>Единого государственного реестра юридических лиц и предоставления содержащихся в нем сведений и документов").</w:t>
      </w:r>
    </w:p>
    <w:p w:rsidR="00000000" w:rsidRDefault="00ED786E">
      <w:r>
        <w:t>Оспаривание в судебном порядке действий (бездействия) регистрирующего органа, связанных с внесением в ЕГРЮЛ конкретной записи, возможно лишь по ос</w:t>
      </w:r>
      <w:r>
        <w:t>нованиям, когда такие действия (бездействие) произведены регистрирующим органом в нарушение принятого регистрирующим органом соответствующего решения о государственной регистрации.</w:t>
      </w:r>
    </w:p>
    <w:p w:rsidR="00000000" w:rsidRDefault="00ED786E">
      <w:r>
        <w:t>В настоящем случае, как правильно указано судами, обращение представителя ООО ПКП "Ускорение" Лыжова М.Ю. (вх. N 123717 от 17.12.2013) не могло быть рассмотрено регистрирующим органом как документ, представленный для государственной регистрации в соответст</w:t>
      </w:r>
      <w:r>
        <w:t xml:space="preserve">вии с требованиями </w:t>
      </w:r>
      <w:r>
        <w:rPr>
          <w:rStyle w:val="a4"/>
        </w:rPr>
        <w:t>Федерального закона</w:t>
      </w:r>
      <w:r>
        <w:t xml:space="preserve"> от 08.08.2001 N 129-ФЗ "О государственной регистрации юридических лиц и индивидуальных предпринимателей", следовательно, какого-либо решения в отношении указанного обращения регистр</w:t>
      </w:r>
      <w:r>
        <w:t>ирующим органом не принималось. При этом в связи с данным обращением, инспекцией и управлением заявителю были даны исчерпывающие письменные ответы.</w:t>
      </w:r>
    </w:p>
    <w:p w:rsidR="00000000" w:rsidRDefault="00ED786E">
      <w:r>
        <w:t>Судами установлено, что заявителем не доказан факт бездействия государственных органов, что является обязате</w:t>
      </w:r>
      <w:r>
        <w:t xml:space="preserve">льным условием для удовлетворения требований, предъявленных в порядке </w:t>
      </w:r>
      <w:r>
        <w:rPr>
          <w:rStyle w:val="a4"/>
        </w:rPr>
        <w:t>главы 24</w:t>
      </w:r>
      <w:r>
        <w:t xml:space="preserve"> Арбитражного процессуального кодекса Российской Федерации.</w:t>
      </w:r>
    </w:p>
    <w:p w:rsidR="00000000" w:rsidRDefault="00ED786E">
      <w:r>
        <w:t xml:space="preserve">Согласно </w:t>
      </w:r>
      <w:r>
        <w:rPr>
          <w:rStyle w:val="a4"/>
        </w:rPr>
        <w:t>статье 4</w:t>
      </w:r>
      <w:r>
        <w:t xml:space="preserve"> Федерального закона от 0</w:t>
      </w:r>
      <w:r>
        <w:t>8.08.2001 N 129-ФЗ "О государственной регистрации юридических лиц и индивидуальных предпринимателей" (далее по тексту - Закон о регистрации) в Российской Федерации ведутся государственные реестры, содержащие соответственно сведения о создании, реорганизаци</w:t>
      </w:r>
      <w:r>
        <w:t>и и ликвидации юридических лиц, приобретении физическими лицами статуса индивидуального предпринимателя, прекращении физическими лицами деятельности в качестве индивидуальных предпринимателей, иные сведения о юридических лицах, об индивидуальных предприним</w:t>
      </w:r>
      <w:r>
        <w:t>ателях и соответствующие документы.</w:t>
      </w:r>
    </w:p>
    <w:p w:rsidR="00000000" w:rsidRDefault="00ED786E">
      <w:r>
        <w:t>Пунктом 4 статьи 5 Закона о регистрации предусмотрено, что записи вносятся в государственные реестры на основании документов, представленных при государственной регистрации. Каждой записи присваивается государственный ре</w:t>
      </w:r>
      <w:r>
        <w:t>гистрационный номер, для каждой записи указывается дата внесения ее в соответствующий государственный реестр.</w:t>
      </w:r>
    </w:p>
    <w:p w:rsidR="00000000" w:rsidRDefault="00ED786E">
      <w:r>
        <w:t>Порядок представления документов для государственной регистрации установлен статьей 9 Закона о регистрации, в соответствии с пунктом 1.1 которой т</w:t>
      </w:r>
      <w:r>
        <w:t>ребования к оформлению документов, представляемых в регистрирующий орган,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ED786E">
      <w:r>
        <w:t>Основанием для внесения записи в государственный реестр является решение</w:t>
      </w:r>
      <w:r>
        <w:t xml:space="preserve"> о государственной регистрации, принятое регистрирующим органом (пункт 1 статьи 11 Закона). Моментом государственной регистрации признается внесение регистрирующим органом соответствующей записи в соответствующий государственный реестр (пункт 2 статьи 11 З</w:t>
      </w:r>
      <w:r>
        <w:t>акона).</w:t>
      </w:r>
    </w:p>
    <w:p w:rsidR="00000000" w:rsidRDefault="00ED786E">
      <w:r>
        <w:t>При несоответствии сведений, содержащихся в государственном реестре, сведениям, содержащимся в документах, представленных при государственной регистрации, сведения, содержащиеся в государственном реестре, считаются достоверными до внесения в них со</w:t>
      </w:r>
      <w:r>
        <w:t>ответствующих изменений.</w:t>
      </w:r>
    </w:p>
    <w:p w:rsidR="00000000" w:rsidRDefault="00ED786E">
      <w:r>
        <w:t>Изменение сведений, содержащихся в конкретной записи государственного реестра, осуществляется путем внесения новой записи со ссылкой на изменяемую запись.</w:t>
      </w:r>
    </w:p>
    <w:p w:rsidR="00000000" w:rsidRDefault="00ED786E">
      <w:r>
        <w:t>При этом действующее законодательство о государственной регистрации юридичес</w:t>
      </w:r>
      <w:r>
        <w:t>ких лиц и индивидуальных предпринимателей не предусматривает возможности восстановления предыдущих записей и исключение записей из реестра.</w:t>
      </w:r>
    </w:p>
    <w:p w:rsidR="00000000" w:rsidRDefault="00ED786E">
      <w:r>
        <w:t>Согласно пункту 2 статьи 17 Закона о регистрации для внесения в единый государственный реестр юридических лиц измене</w:t>
      </w:r>
      <w:r>
        <w:t>ний, касающихся сведений о юридическом лице, но не связанных с внесением изменений в учредительные документы юридического лица, в регистрирующий орган представляется подписанное заявителем заявление о внесении изменений в единый государственный реестр юрид</w:t>
      </w:r>
      <w:r>
        <w:t>ических лиц по форме, утвержденной уполномоченным Правительством Российской Федерации федеральным органом исполнительной власти. В заявлении подтверждается, что вносимые изменения соответствуют установленным законодательством Российской Федерации требовани</w:t>
      </w:r>
      <w:r>
        <w:t>ям и содержащиеся в заявлении сведения достоверны.</w:t>
      </w:r>
    </w:p>
    <w:p w:rsidR="00000000" w:rsidRDefault="00ED786E">
      <w:r>
        <w:t>В соответствии с пунктом 1 статьи 1 Закона о регистрации государственная регистрация юридических лиц и индивидуальных предпринимателей - акты уполномоченного федерального органа исполнительной власти, осущ</w:t>
      </w:r>
      <w:r>
        <w:t>ествляемые посредством внесения в государственные реестры сведений о создании, реорганизации и ликвидации юридических лиц, приобретении физическими лицами статуса индивидуального предпринимателя, прекращении физическими лицами деятельности в качестве индив</w:t>
      </w:r>
      <w:r>
        <w:t>идуальных предпринимателей, иных сведений о юридических лицах и об индивидуальных предпринимателях в соответствии с настоящим Федеральным законом.</w:t>
      </w:r>
    </w:p>
    <w:p w:rsidR="00000000" w:rsidRDefault="00ED786E">
      <w:r>
        <w:t>В силу пункта 1 статьи 11 Закона о регистрации, решение о государственной регистрации, принятое регистрирующи</w:t>
      </w:r>
      <w:r>
        <w:t>м органом, является основанием внесения соответствующей записи в государственный реестр.</w:t>
      </w:r>
    </w:p>
    <w:p w:rsidR="00000000" w:rsidRDefault="00ED786E">
      <w:r>
        <w:t>При осуществлении государственной регистрации с нарушениями закона оспариванию должна подлежать не запись о государственной регистрации внесения соответствующих сведен</w:t>
      </w:r>
      <w:r>
        <w:t>ий в государственный реестр, а решение о государственной регистрации, которое является документом, принимаемым по результатам проведенной проверки представленных заявителем документов.</w:t>
      </w:r>
    </w:p>
    <w:p w:rsidR="00000000" w:rsidRDefault="00ED786E">
      <w:r>
        <w:t>Решение о государственной регистрации, так же как и решение об отказе в</w:t>
      </w:r>
      <w:r>
        <w:t xml:space="preserve"> государственной регистрации, а не сама запись в ЕГРЮЛ, имеют явно выраженный ненормативный характер и являются ненормативными актами, которые могут быть оспорены в порядке, предусмотренном </w:t>
      </w:r>
      <w:r>
        <w:rPr>
          <w:rStyle w:val="a4"/>
        </w:rPr>
        <w:t>главной 24</w:t>
      </w:r>
      <w:r>
        <w:t xml:space="preserve"> Арбитражного пр</w:t>
      </w:r>
      <w:r>
        <w:t>оцессуального кодекса Российской Федерации.</w:t>
      </w:r>
    </w:p>
    <w:p w:rsidR="00000000" w:rsidRDefault="00ED786E">
      <w:r>
        <w:t>Кроме того, в силу закона регистрирующий орган не наделен полномочиями по оценке представленных на регистрацию документов на предмет их действительности и достоверности, решение регистрирующего органа о совершени</w:t>
      </w:r>
      <w:r>
        <w:t>и регистрационных действий, связанных с внесением соответствующей записи в ЕГРЮЛ, не может быть оспорено без оспаривания правоустанавливающих документов, послуживших основанием для принятия такого решения.</w:t>
      </w:r>
    </w:p>
    <w:p w:rsidR="00000000" w:rsidRDefault="00ED786E">
      <w:r>
        <w:t xml:space="preserve">В </w:t>
      </w:r>
      <w:r>
        <w:rPr>
          <w:rStyle w:val="a4"/>
        </w:rPr>
        <w:t>пункте 24</w:t>
      </w:r>
      <w:r>
        <w:t xml:space="preserve"> п</w:t>
      </w:r>
      <w:r>
        <w:t>остановления Пленума Верховного Суда Российской Федерации и Пленума Высшего Арбитражного Суда Российской Федерации от 09.12.1999 N 90/14 "О некоторых вопросах применения Федерального закона "Об обществах с ограниченной ответственностью" разъяснено, что в с</w:t>
      </w:r>
      <w:r>
        <w:t>лучаях, когда стороны, участвующие в рассматриваемом судом споре, ссылаются в обоснование своих требований или возражений по иску на решение общего собрания участников общества, однако судом установлено, что данное решение принято с существенными нарушения</w:t>
      </w:r>
      <w:r>
        <w:t>ми закона или иных правовых актов, суд должен исходить из того, что такое решение не имеет юридической силы (в целом или в соответствующей части) независимо от того, было ли оно оспорено кем-либо из участников общества или нет, и разрешить спор, руководств</w:t>
      </w:r>
      <w:r>
        <w:t>уясь нормами закона.</w:t>
      </w:r>
    </w:p>
    <w:p w:rsidR="00000000" w:rsidRDefault="00ED786E">
      <w:r>
        <w:t>При разрешении подобных споров арбитражные суды исходят из того, что в случае внесения изменений в государственный реестр на основании документов, не соответствующих закону, следует удовлетворять требование заинтересованного лица о при</w:t>
      </w:r>
      <w:r>
        <w:t>знании решения регистрирующего органа о внесении изменений в сведения ЕГРЮЛ недействительным. Такое требование подлежит удовлетворению, несмотря на то, что формально налоговый орган действовал правомерно (осуществил регистрацию при представлении заявителем</w:t>
      </w:r>
      <w:r>
        <w:t xml:space="preserve"> всех документов, требуемых Законом о государственной регистрации).</w:t>
      </w:r>
    </w:p>
    <w:p w:rsidR="00000000" w:rsidRDefault="00ED786E">
      <w:r>
        <w:rPr>
          <w:rStyle w:val="a4"/>
        </w:rPr>
        <w:t>Пунктом 6</w:t>
      </w:r>
      <w:r>
        <w:t xml:space="preserve"> Постановления Пленума Верховного Суда Российской Федерации и Пленума Высшего Арбитражного Суда Российской Федерации от 01.07.1996 N 6/8 "О нек</w:t>
      </w:r>
      <w:r>
        <w:t>оторых вопросах, связанных с применением части первой Гражданского кодекса Российской Федерации" разъяснено, что основанием для принятия решения суда о признании ненормативного акта, а в случаях, предусмотренных законом, также нормативного акта государстве</w:t>
      </w:r>
      <w:r>
        <w:t>нного органа или органа местного самоуправления, недействительным, являются одновременно как его несоответствие закону или иному правовому акту, так и нарушение указанным актом гражданских прав и охраняемых законом интересов гражданина или юридического лиц</w:t>
      </w:r>
      <w:r>
        <w:t>а, обратившихся в суд с соответствующим требованием.</w:t>
      </w:r>
    </w:p>
    <w:p w:rsidR="00000000" w:rsidRDefault="00ED786E">
      <w:r>
        <w:t>Между тем, решение регистрирующего органа о государственной регистрации, на основании, которого в ЕГРЮЛ была внесена запись ГРН 2057749351284 от 02.12.2005, заявителем не обжалуется.</w:t>
      </w:r>
    </w:p>
    <w:p w:rsidR="00000000" w:rsidRDefault="00ED786E">
      <w:r>
        <w:t xml:space="preserve">Исследовав и оценив </w:t>
      </w:r>
      <w:r>
        <w:t>представленные в материалы дела доказательства, суды пришли к правомерному выводу об отсутствии оснований для удовлетворения требований заявителя, поскольку последним в Межрайонную ИФНС России N 46 по г. Москве не было подано заявление, соответствующее уст</w:t>
      </w:r>
      <w:r>
        <w:t>ановленным законом требованиям, в связи с чем, обращение ООО ПКП "Ускорение" от 17.12.2013 не могло быть рассмотрено как документ, представленный для государственной регистрации, и решения в отношении указанного обращения регистрирующим органом не принимал</w:t>
      </w:r>
      <w:r>
        <w:t>ось.</w:t>
      </w:r>
    </w:p>
    <w:p w:rsidR="00000000" w:rsidRDefault="00ED786E">
      <w:r>
        <w:t>Кассационная коллегия находит выводы судов об отказе в удовлетворении заявленных требований законными и обоснованными, сделанными при правильном применении норм материального и процессуального права, с установлением всех обстоятельств по делу, имеющих</w:t>
      </w:r>
      <w:r>
        <w:t xml:space="preserve"> существенное значение для правильного разрешения спора по существу.</w:t>
      </w:r>
    </w:p>
    <w:p w:rsidR="00000000" w:rsidRDefault="00ED786E">
      <w:r>
        <w:t>Фактические обстоятельства, имеющие значение для дела, установлены судами первой и апелляционной инстанций на основании полного, всестороннего и объективного исследования имеющихся в деле</w:t>
      </w:r>
      <w:r>
        <w:t xml:space="preserve"> доказательств, с учетом всех доводов и возражений участвующих в деле лиц. Окончательные выводы судов соответствуют фактическим обстоятельствам и представленным доказательствам, основаны на правильном применении норм материального и процессуального права.</w:t>
      </w:r>
    </w:p>
    <w:p w:rsidR="00000000" w:rsidRDefault="00ED786E">
      <w:r>
        <w:t>Приведенные в кассационной жалобе доводы заявлены без учета выводов судов, не опровергают их, а повторяют доводы, которые являлись предметом проверки судов первой и апелляционной инстанций, не свидетельствуют о нарушении судами норм материального и процесс</w:t>
      </w:r>
      <w:r>
        <w:t>уального права, а лишь указывают на несогласие с выводами судов, основанными на всестороннем, полном, объективном и непосредственном исследовании имеющихся в деле доказательств, которым дана надлежащая правовая оценка.</w:t>
      </w:r>
    </w:p>
    <w:p w:rsidR="00000000" w:rsidRDefault="00ED786E">
      <w:r>
        <w:t>Переоценка исследованных судами доказ</w:t>
      </w:r>
      <w:r>
        <w:t xml:space="preserve">ательств и установленных обстоятельств в силу положений </w:t>
      </w:r>
      <w:r>
        <w:rPr>
          <w:rStyle w:val="a4"/>
        </w:rPr>
        <w:t>статьи 286</w:t>
      </w:r>
      <w:r>
        <w:t xml:space="preserve"> Арбитражного процессуального кодекса Российской Федерации не входит в полномочия суда кассационной инстанции.</w:t>
      </w:r>
    </w:p>
    <w:p w:rsidR="00000000" w:rsidRDefault="00ED786E">
      <w:r>
        <w:t>Таким образом, у суда кассационной инстан</w:t>
      </w:r>
      <w:r>
        <w:t xml:space="preserve">ции отсутствуют основания для отмены либо изменения принятых по делу судебных актов, предусмотренные </w:t>
      </w:r>
      <w:r>
        <w:rPr>
          <w:rStyle w:val="a4"/>
        </w:rPr>
        <w:t>статьей 288</w:t>
      </w:r>
      <w:r>
        <w:t xml:space="preserve"> Арбитражного процессуального кодекса Российской Федерации.</w:t>
      </w:r>
    </w:p>
    <w:p w:rsidR="00000000" w:rsidRDefault="00ED786E">
      <w:r>
        <w:t xml:space="preserve">Руководствуясь </w:t>
      </w:r>
      <w:r>
        <w:rPr>
          <w:rStyle w:val="a4"/>
        </w:rPr>
        <w:t>статьями 284-289</w:t>
      </w:r>
      <w:r>
        <w:t xml:space="preserve"> Арбитражного процессуального кодекса Российской Федерации, суд</w:t>
      </w:r>
    </w:p>
    <w:p w:rsidR="00000000" w:rsidRDefault="00ED786E">
      <w:pPr>
        <w:ind w:firstLine="698"/>
        <w:jc w:val="center"/>
      </w:pPr>
      <w:bookmarkStart w:id="1" w:name="sub_30005"/>
      <w:r>
        <w:t>ПОСТАНОВИЛ:</w:t>
      </w:r>
    </w:p>
    <w:bookmarkEnd w:id="1"/>
    <w:p w:rsidR="00000000" w:rsidRDefault="00ED786E">
      <w:r>
        <w:rPr>
          <w:rStyle w:val="a4"/>
        </w:rPr>
        <w:t>Решение</w:t>
      </w:r>
      <w:r>
        <w:t xml:space="preserve"> Арбитражного суда города Москвы от 27 августа 2014 года и </w:t>
      </w:r>
      <w:r>
        <w:rPr>
          <w:rStyle w:val="a4"/>
        </w:rPr>
        <w:t>пост</w:t>
      </w:r>
      <w:r>
        <w:rPr>
          <w:rStyle w:val="a4"/>
        </w:rPr>
        <w:t>ановление</w:t>
      </w:r>
      <w:r>
        <w:t xml:space="preserve"> Девятого арбитражного апелляционного суда от 24 ноября 2014 года по делу N А40-59700/14 оставить без изменения, кассационную жалобу общества с ограниченной ответственностью Производственно-коммерческого предприятия "Ускорение" - без удовлетвор</w:t>
      </w:r>
      <w:r>
        <w:t>ения.</w:t>
      </w:r>
    </w:p>
    <w:p w:rsidR="00000000" w:rsidRDefault="00ED786E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ED786E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786E" w:rsidRDefault="00ED786E">
            <w:pPr>
              <w:pStyle w:val="afff0"/>
              <w:rPr>
                <w:rFonts w:eastAsiaTheme="minorEastAsia"/>
              </w:rPr>
            </w:pPr>
            <w:r w:rsidRPr="00ED786E">
              <w:rPr>
                <w:rFonts w:eastAsiaTheme="minorEastAsia"/>
              </w:rPr>
              <w:t>Председательствующий судья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786E" w:rsidRDefault="00ED786E">
            <w:pPr>
              <w:pStyle w:val="aff7"/>
              <w:jc w:val="right"/>
              <w:rPr>
                <w:rFonts w:eastAsiaTheme="minorEastAsia"/>
              </w:rPr>
            </w:pPr>
            <w:r w:rsidRPr="00ED786E">
              <w:rPr>
                <w:rFonts w:eastAsiaTheme="minorEastAsia"/>
              </w:rPr>
              <w:t>В.В. Кобылянский</w:t>
            </w:r>
          </w:p>
        </w:tc>
      </w:tr>
    </w:tbl>
    <w:p w:rsidR="00000000" w:rsidRDefault="00ED786E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ED786E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786E" w:rsidRDefault="00ED786E">
            <w:pPr>
              <w:pStyle w:val="afff0"/>
              <w:rPr>
                <w:rFonts w:eastAsiaTheme="minorEastAsia"/>
              </w:rPr>
            </w:pPr>
            <w:r w:rsidRPr="00ED786E">
              <w:rPr>
                <w:rFonts w:eastAsiaTheme="minorEastAsia"/>
              </w:rPr>
              <w:t>Судьи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786E" w:rsidRDefault="00ED786E">
            <w:pPr>
              <w:pStyle w:val="aff7"/>
              <w:jc w:val="right"/>
              <w:rPr>
                <w:rFonts w:eastAsiaTheme="minorEastAsia"/>
              </w:rPr>
            </w:pPr>
            <w:r w:rsidRPr="00ED786E">
              <w:rPr>
                <w:rFonts w:eastAsiaTheme="minorEastAsia"/>
              </w:rPr>
              <w:t>Н.Д. Денисова</w:t>
            </w:r>
            <w:r w:rsidRPr="00ED786E">
              <w:rPr>
                <w:rFonts w:eastAsiaTheme="minorEastAsia"/>
              </w:rPr>
              <w:br/>
              <w:t>С.Г. Нужнов</w:t>
            </w:r>
          </w:p>
        </w:tc>
      </w:tr>
    </w:tbl>
    <w:p w:rsidR="00ED786E" w:rsidRDefault="00ED786E"/>
    <w:sectPr w:rsidR="00ED786E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D85"/>
    <w:rsid w:val="006E3D85"/>
    <w:rsid w:val="00ED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3033</Words>
  <Characters>17292</Characters>
  <Application>Microsoft Office Word</Application>
  <DocSecurity>0</DocSecurity>
  <Lines>144</Lines>
  <Paragraphs>40</Paragraphs>
  <ScaleCrop>false</ScaleCrop>
  <Company>НПП "Гарант-Сервис"</Company>
  <LinksUpToDate>false</LinksUpToDate>
  <CharactersWithSpaces>20285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2015-04-29T05:48:00Z</dcterms:created>
  <dcterms:modified xsi:type="dcterms:W3CDTF">2015-04-29T05:48:00Z</dcterms:modified>
</cp:coreProperties>
</file>