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0AAA">
      <w:pPr>
        <w:pStyle w:val="1"/>
      </w:pPr>
      <w:r>
        <w:rPr>
          <w:rStyle w:val="a4"/>
          <w:b/>
          <w:bCs/>
        </w:rPr>
        <w:t>Решение Верховного Суда РФ от 24 марта 2015 г. N АКПИ15-272</w:t>
      </w:r>
    </w:p>
    <w:p w:rsidR="00000000" w:rsidRDefault="00FC0AAA"/>
    <w:p w:rsidR="00000000" w:rsidRDefault="00FC0AAA">
      <w:pPr>
        <w:pStyle w:val="1"/>
      </w:pPr>
      <w:r>
        <w:t>Именем Российской Федерации</w:t>
      </w:r>
    </w:p>
    <w:p w:rsidR="00000000" w:rsidRDefault="00FC0AAA"/>
    <w:p w:rsidR="00000000" w:rsidRDefault="00FC0AAA">
      <w:r>
        <w:t>Верховный Суд Российской Федерации в составе:</w:t>
      </w:r>
    </w:p>
    <w:p w:rsidR="00000000" w:rsidRDefault="00FC0AAA">
      <w:r>
        <w:t>судьи Верховного Суда Российской Федерации Назаровой А.М.</w:t>
      </w:r>
    </w:p>
    <w:p w:rsidR="00000000" w:rsidRDefault="00FC0AAA">
      <w:r>
        <w:t>при секретаре Паршине Н.А.</w:t>
      </w:r>
    </w:p>
    <w:p w:rsidR="00000000" w:rsidRDefault="00FC0AAA">
      <w:r>
        <w:t>с участием прокурора Масаловой Л.Ф.,</w:t>
      </w:r>
    </w:p>
    <w:p w:rsidR="00000000" w:rsidRDefault="00FC0AAA">
      <w:proofErr w:type="gramStart"/>
      <w:r>
        <w:t>рассмотрев в открытом судебном заседании административное дело по заявлению Писаревой К.</w:t>
      </w:r>
      <w:r>
        <w:t xml:space="preserve">С. о признании недействующими </w:t>
      </w:r>
      <w:r>
        <w:rPr>
          <w:rStyle w:val="a4"/>
        </w:rPr>
        <w:t>приказа</w:t>
      </w:r>
      <w:r>
        <w:t xml:space="preserve"> Федеральной службы по надзору в сфере защиты прав потребителей и благополучия человека от 20 мая 2005 г. N 402 "О личной медицинской книжке и санитарном паспорте" и частично </w:t>
      </w:r>
      <w:r>
        <w:rPr>
          <w:rStyle w:val="a4"/>
        </w:rPr>
        <w:t>приложения N 1</w:t>
      </w:r>
      <w:r>
        <w:t xml:space="preserve"> к данному приказу, установил:</w:t>
      </w:r>
      <w:proofErr w:type="gramEnd"/>
    </w:p>
    <w:p w:rsidR="00000000" w:rsidRDefault="00FC0AAA">
      <w:proofErr w:type="gramStart"/>
      <w:r>
        <w:t xml:space="preserve">Федеральной службой по надзору в сфере защиты прав потребителей и благополучия человека (далее - Роспотребнадзор) издан </w:t>
      </w:r>
      <w:r>
        <w:rPr>
          <w:rStyle w:val="a4"/>
        </w:rPr>
        <w:t>приказ</w:t>
      </w:r>
      <w:r>
        <w:t xml:space="preserve"> от 20 мая 2005 г.</w:t>
      </w:r>
      <w:r>
        <w:t xml:space="preserve"> N 402 (далее - Приказ), которым утверждена форма личной медицинской книжки для работников отдельных профессий, производств и организаций, деятельность которых связана с производством, хранением, транспортировкой и реализацией пищевых продуктов и питьевой </w:t>
      </w:r>
      <w:r>
        <w:t>воды, воспитанием и обучением детей, коммунальным и бытовым обслуживанием</w:t>
      </w:r>
      <w:proofErr w:type="gramEnd"/>
      <w:r>
        <w:t xml:space="preserve"> населения (далее - форма личной медицинской книжки), являющаяся </w:t>
      </w:r>
      <w:r>
        <w:rPr>
          <w:rStyle w:val="a4"/>
        </w:rPr>
        <w:t>приложение N 1</w:t>
      </w:r>
      <w:r>
        <w:t xml:space="preserve"> к Приказу. Приказ зарегистрирован в Министерстве юстиции Российс</w:t>
      </w:r>
      <w:r>
        <w:t xml:space="preserve">кой Федерации 1 июня 2005 г. N 6674, </w:t>
      </w:r>
      <w:r>
        <w:rPr>
          <w:rStyle w:val="a4"/>
        </w:rPr>
        <w:t>опубликован</w:t>
      </w:r>
      <w:r>
        <w:t xml:space="preserve"> 13 июня 2005 г. в Бюллетене нормативных актов федеральных органов исполнительной власти и 30 июня 2005 г. в "Российской газете".</w:t>
      </w:r>
    </w:p>
    <w:p w:rsidR="00000000" w:rsidRDefault="00FC0AAA">
      <w:r>
        <w:t xml:space="preserve">На </w:t>
      </w:r>
      <w:r>
        <w:rPr>
          <w:rStyle w:val="a4"/>
        </w:rPr>
        <w:t>ст</w:t>
      </w:r>
      <w:r>
        <w:rPr>
          <w:rStyle w:val="a4"/>
        </w:rPr>
        <w:t>ранице 30</w:t>
      </w:r>
      <w:r>
        <w:t xml:space="preserve"> формы личной медицинской книжки содержатся указания на то, что личная медицинская книжка должна иметь печать организации Роспотребнадзора, выдавшей медицинскую книжку, а также подпись владельца и храниться у администрации организации или индив</w:t>
      </w:r>
      <w:r>
        <w:t>идуального предпринимателя и может быть выдана работнику по его требованию. При увольнении и переходе на другое место работы личная медицинская книжка остается у владельца и предъявляется по месту новой работы.</w:t>
      </w:r>
    </w:p>
    <w:p w:rsidR="00000000" w:rsidRDefault="00FC0AAA">
      <w:proofErr w:type="gramStart"/>
      <w:r>
        <w:t>Писарева К.С. обратилась в Верховный Суд Росс</w:t>
      </w:r>
      <w:r>
        <w:t xml:space="preserve">ийской Федерации с заявлением о признании </w:t>
      </w:r>
      <w:r>
        <w:rPr>
          <w:rStyle w:val="a4"/>
        </w:rPr>
        <w:t>Приказа</w:t>
      </w:r>
      <w:r>
        <w:t xml:space="preserve"> недействующим и не подлежащим применению с 1 августа 2011 г., противоречащим </w:t>
      </w:r>
      <w:r>
        <w:rPr>
          <w:rStyle w:val="a4"/>
        </w:rPr>
        <w:t>пункту 6 статьи 34</w:t>
      </w:r>
      <w:r>
        <w:t xml:space="preserve"> Федерального закона от 30 марта 199</w:t>
      </w:r>
      <w:r>
        <w:t xml:space="preserve">9 г. N 52-ФЗ "О санитарно-эпидемиологическом благополучии населения" (далее - Федеральный закон от 30 марта 1999 г. N 52-ФЗ) и </w:t>
      </w:r>
      <w:r>
        <w:rPr>
          <w:rStyle w:val="a4"/>
        </w:rPr>
        <w:t>пункту 4 статьи 71</w:t>
      </w:r>
      <w:r>
        <w:t xml:space="preserve"> Федерального закона от</w:t>
      </w:r>
      <w:proofErr w:type="gramEnd"/>
      <w:r>
        <w:t xml:space="preserve"> </w:t>
      </w:r>
      <w:proofErr w:type="gramStart"/>
      <w:r>
        <w:t>18 июля 2011 г. N 242-ФЗ "О внесении изменений в</w:t>
      </w:r>
      <w:r>
        <w:t xml:space="preserve"> отдельные законодательные акты Российской Федерации по вопросам осуществления государственного контроля (надзора) и муниципального контроля" (далее - Федеральный закон от 18 июля 2011 г. N 242-ФЗ), поскольку он издан органом, который в настоящее время не </w:t>
      </w:r>
      <w:r>
        <w:t>наделен полномочиями на издание такого нормативного правового акта.</w:t>
      </w:r>
      <w:proofErr w:type="gramEnd"/>
      <w:r>
        <w:t xml:space="preserve"> Также заявитель просит признать недействующими с момента издания </w:t>
      </w:r>
      <w:proofErr w:type="gramStart"/>
      <w:r>
        <w:t>Приказа</w:t>
      </w:r>
      <w:proofErr w:type="gramEnd"/>
      <w:r>
        <w:t xml:space="preserve"> приведенные на </w:t>
      </w:r>
      <w:r>
        <w:rPr>
          <w:rStyle w:val="a4"/>
        </w:rPr>
        <w:t>странице 30</w:t>
      </w:r>
      <w:r>
        <w:t xml:space="preserve"> формы личной медицинской книжки положения, как п</w:t>
      </w:r>
      <w:r>
        <w:t xml:space="preserve">ринятые с превышением полномочий Роспотребнадзора, противоречащие статье 64 Трудового кодекса Российской Федерации (далее - ТК РФ), пункту 6 статьи 34 Федерального закона от 30 марта 1999 г. N 52-ФЗ, </w:t>
      </w:r>
      <w:r>
        <w:rPr>
          <w:rStyle w:val="a4"/>
        </w:rPr>
        <w:t>части 2 статьи 10</w:t>
      </w:r>
      <w:r>
        <w:t xml:space="preserve"> Федерального закона от 27 июля 2006 г. N 152-ФЗ "О персональных данных" (далее - Федеральный закон от 27 июля 2006 г. N 152-ФЗ).</w:t>
      </w:r>
    </w:p>
    <w:p w:rsidR="00000000" w:rsidRDefault="00FC0AAA">
      <w:r>
        <w:lastRenderedPageBreak/>
        <w:t>Писарева К.С. в судебное заседание не явилась, о времени и месте рассмотрения дела извещена надлежащим образом.</w:t>
      </w:r>
    </w:p>
    <w:p w:rsidR="00000000" w:rsidRDefault="00FC0AAA">
      <w:proofErr w:type="gramStart"/>
      <w:r>
        <w:t xml:space="preserve">Представитель </w:t>
      </w:r>
      <w:r>
        <w:t xml:space="preserve">заявителя Гулевская О.А. в судебном заседании уточнила заявленные требования, просила признать недействующими Приказ с момента его принятия и содержащиеся на </w:t>
      </w:r>
      <w:r>
        <w:rPr>
          <w:rStyle w:val="a4"/>
        </w:rPr>
        <w:t>странице 30</w:t>
      </w:r>
      <w:r>
        <w:t xml:space="preserve"> формы личной медицинской книжки указания в час</w:t>
      </w:r>
      <w:r>
        <w:t>ти, предусматривающей, что личная медицинская книжка должна храниться у администрации организации или индивидуального предпринимателя и может быть выдана работнику по его требованию.</w:t>
      </w:r>
      <w:proofErr w:type="gramEnd"/>
      <w:r>
        <w:t xml:space="preserve"> При увольнении и переходе на другое место работы личная медицинская книжк</w:t>
      </w:r>
      <w:r>
        <w:t xml:space="preserve">а предъявляется по новому месту работы. </w:t>
      </w:r>
      <w:proofErr w:type="gramStart"/>
      <w:r>
        <w:t xml:space="preserve">В обоснование данного требования Гулевская О.А. пояснила, что заявитель, работает юрисконсультом кадрово-правовой службы федерального государственного бюджетного образовательного учреждения высшего профессионального </w:t>
      </w:r>
      <w:r>
        <w:t>образования "Мурманский государственный технический университет" и на основании оспариваемых положений на нее как на работника образовательного учреждения работодателем неправомерно возложена обязанность иметь личную медицинскую книжку, которая с данными о</w:t>
      </w:r>
      <w:r>
        <w:t xml:space="preserve"> прохождении медицинских осмотров подлежит хранению у работодателя и должна предъявляться</w:t>
      </w:r>
      <w:proofErr w:type="gramEnd"/>
      <w:r>
        <w:t xml:space="preserve"> при заключении трудового договора.</w:t>
      </w:r>
    </w:p>
    <w:p w:rsidR="00000000" w:rsidRDefault="00FC0AAA">
      <w:proofErr w:type="gramStart"/>
      <w:r>
        <w:t xml:space="preserve">Роспотребнадзор и Министерство юстиции Российской Федерации (далее - Минюст России) в письменных возражениях на заявление указали, </w:t>
      </w:r>
      <w:r>
        <w:t xml:space="preserve">что </w:t>
      </w:r>
      <w:r>
        <w:rPr>
          <w:rStyle w:val="a4"/>
        </w:rPr>
        <w:t>Приказ</w:t>
      </w:r>
      <w:r>
        <w:t xml:space="preserve"> издан уполномоченным федеральным органом исполнительной власти в пределах полномочий, предоставленных ему законодательством Российской Федерации на момент принятия Приказа, не противоречит федеральному закону </w:t>
      </w:r>
      <w:r>
        <w:t>или другому нормативному правовому акту, имеющим большую юридическую силу, и не нарушает прав и законных интересов заявителя.</w:t>
      </w:r>
      <w:proofErr w:type="gramEnd"/>
    </w:p>
    <w:p w:rsidR="00000000" w:rsidRDefault="00FC0AAA">
      <w:proofErr w:type="gramStart"/>
      <w:r>
        <w:t>Выслушав объяснения представителя заявителя, возражения представителей Роспотребнадзора Минеевой О.Н., Хизгияева В.И., Бухарева А.</w:t>
      </w:r>
      <w:r>
        <w:t>Ф., представителя Минюста России Балояна К.Т., позицию представителя Минздрава России Андре А.А., проверив оспариваемые положения на соответствие нормативным правовым актам, имеющим большую юридическую силу, заслушав заключение прокурора Генеральной прокур</w:t>
      </w:r>
      <w:r>
        <w:t>атуры Российской Федерации Масаловой Л.Ф., полагавшей, что заявление не подлежит удовлетворению, Верховный Суд Российской</w:t>
      </w:r>
      <w:proofErr w:type="gramEnd"/>
      <w:r>
        <w:t xml:space="preserve"> Федерации не находит оснований для удовлетворения заявленных требований.</w:t>
      </w:r>
    </w:p>
    <w:p w:rsidR="00000000" w:rsidRDefault="00FC0AAA">
      <w:proofErr w:type="gramStart"/>
      <w:r>
        <w:t xml:space="preserve">Федеральный закон от 30 марта 1999 г. N 52-ФЗ в редакции </w:t>
      </w:r>
      <w:r>
        <w:rPr>
          <w:rStyle w:val="a4"/>
        </w:rPr>
        <w:t>Федерального закона</w:t>
      </w:r>
      <w:r>
        <w:t xml:space="preserve"> от 22 августа 2004 г. 122-ФЗ, действовавшей на момент издания Приказа, предусматривал, что порядок проведения обязательных медицинских осмотров, учета, ведения отчетности и выдачи работникам личны</w:t>
      </w:r>
      <w:r>
        <w:t>х медицинских книжек определяется федеральным органом исполнительной власти, уполномоченным осуществлять государственный санитарно-эпидемиологический надзор (</w:t>
      </w:r>
      <w:r>
        <w:rPr>
          <w:rStyle w:val="a4"/>
        </w:rPr>
        <w:t>пункт 6 статьи 34</w:t>
      </w:r>
      <w:r>
        <w:t>).</w:t>
      </w:r>
      <w:proofErr w:type="gramEnd"/>
    </w:p>
    <w:p w:rsidR="00000000" w:rsidRDefault="00FC0AAA">
      <w:proofErr w:type="gramStart"/>
      <w:r>
        <w:t>Таким федеральным органом исполнительно</w:t>
      </w:r>
      <w:r>
        <w:t xml:space="preserve">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в соответствии с первоначальной редакцией </w:t>
      </w:r>
      <w:r>
        <w:rPr>
          <w:rStyle w:val="a4"/>
        </w:rPr>
        <w:t>пункта 1</w:t>
      </w:r>
      <w:r>
        <w:t xml:space="preserve"> Положения о Федеральной службе по надзору в сфере защиты прав потребителей и благополучия человека, утвержденного </w:t>
      </w:r>
      <w:r>
        <w:rPr>
          <w:rStyle w:val="a4"/>
        </w:rPr>
        <w:t>постановлением</w:t>
      </w:r>
      <w:r>
        <w:t xml:space="preserve"> Правительства Российской Федерации от 30 июня 2004 г. N 322 (далее - Положени</w:t>
      </w:r>
      <w:r>
        <w:t>е о Роспотребнадзоре</w:t>
      </w:r>
      <w:proofErr w:type="gramEnd"/>
      <w:r>
        <w:t xml:space="preserve">), являлся Роспотребнадзор, который на день издания </w:t>
      </w:r>
      <w:r>
        <w:rPr>
          <w:rStyle w:val="a4"/>
        </w:rPr>
        <w:t>Приказа</w:t>
      </w:r>
      <w:r>
        <w:t xml:space="preserve"> находился в ведении Министерства здравоохранения и социального развития Российской Федерации (далее - Минздравсоцразвития России) (</w:t>
      </w:r>
      <w:r>
        <w:rPr>
          <w:rStyle w:val="a4"/>
        </w:rPr>
        <w:t>пункт 2</w:t>
      </w:r>
      <w:r>
        <w:t xml:space="preserve"> Положения).</w:t>
      </w:r>
    </w:p>
    <w:p w:rsidR="00000000" w:rsidRDefault="00FC0AAA">
      <w:proofErr w:type="gramStart"/>
      <w:r>
        <w:t xml:space="preserve">В соответствии с </w:t>
      </w:r>
      <w:r>
        <w:rPr>
          <w:rStyle w:val="a4"/>
        </w:rPr>
        <w:t>пунктом 3</w:t>
      </w:r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</w:t>
      </w:r>
      <w:r>
        <w:rPr>
          <w:rStyle w:val="a4"/>
        </w:rPr>
        <w:t>постановлением</w:t>
      </w:r>
      <w:r>
        <w:t xml:space="preserve"> Правительства Российской Федерации от 13 августа 1997 г. N 1009, и </w:t>
      </w:r>
      <w:r>
        <w:rPr>
          <w:rStyle w:val="a4"/>
        </w:rPr>
        <w:t>пунктом 5.6</w:t>
      </w:r>
      <w:r>
        <w:t xml:space="preserve"> Типового регламента внутренней организации федеральных органов исполнительной власти, утвержденного </w:t>
      </w:r>
      <w:r>
        <w:rPr>
          <w:rStyle w:val="a4"/>
        </w:rPr>
        <w:t>постановлением</w:t>
      </w:r>
      <w:r>
        <w:t xml:space="preserve"> Правительства Российской Федерации от 28 июля 2005 г. N 452, оспариваемый нормативный правовой акт Роспотребнадзором согласовывался с</w:t>
      </w:r>
      <w:proofErr w:type="gramEnd"/>
      <w:r>
        <w:t xml:space="preserve"> Минздравсоцразвития России.</w:t>
      </w:r>
    </w:p>
    <w:p w:rsidR="00000000" w:rsidRDefault="00FC0AAA">
      <w:proofErr w:type="gramStart"/>
      <w:r>
        <w:t xml:space="preserve">Таким образом, </w:t>
      </w:r>
      <w:r>
        <w:rPr>
          <w:rStyle w:val="a4"/>
        </w:rPr>
        <w:t>Приказ</w:t>
      </w:r>
      <w:r>
        <w:t xml:space="preserve"> издан уполномоченным федеральным органом исполнительной власти в пределах предоставленной Федеральным законом от 30 марта 1999 г. N 52-ФЗ компетенции, в порядке, установленном </w:t>
      </w:r>
      <w:r>
        <w:rPr>
          <w:rStyle w:val="a4"/>
        </w:rPr>
        <w:t>Правилами</w:t>
      </w:r>
      <w:r>
        <w:t xml:space="preserve"> подготовки нормативных п</w:t>
      </w:r>
      <w:r>
        <w:t>равовых актов федеральных органов исполнительной власти и их государственной регистрации.</w:t>
      </w:r>
      <w:proofErr w:type="gramEnd"/>
    </w:p>
    <w:p w:rsidR="00000000" w:rsidRDefault="00FC0AAA">
      <w:proofErr w:type="gramStart"/>
      <w:r>
        <w:rPr>
          <w:rStyle w:val="a4"/>
        </w:rPr>
        <w:t>Федеральным законом</w:t>
      </w:r>
      <w:r>
        <w:t xml:space="preserve"> от 18 июля 2011 г. N 242-ФЗ в </w:t>
      </w:r>
      <w:r>
        <w:rPr>
          <w:rStyle w:val="a4"/>
        </w:rPr>
        <w:t>пункт 6 статьи 34</w:t>
      </w:r>
      <w:r>
        <w:t xml:space="preserve"> Федерального закона о</w:t>
      </w:r>
      <w:r>
        <w:t>т 30 марта 1999 г. N 52-ФЗ были внесены изменения, в соответствии с которыми полномочия по определению порядка проведения обязательных медицинских осмотров, учета, ведения отчетности и выдачи работникам личных медицинских книжек переданы федеральному орган</w:t>
      </w:r>
      <w:r>
        <w:t>у исполнительной власти, осуществляющему нормативно-правовое регулирование в сфере здравоохранения.</w:t>
      </w:r>
      <w:proofErr w:type="gramEnd"/>
    </w:p>
    <w:p w:rsidR="00000000" w:rsidRDefault="00FC0AAA">
      <w:r>
        <w:t xml:space="preserve">Согласно </w:t>
      </w:r>
      <w:r>
        <w:rPr>
          <w:rStyle w:val="a4"/>
        </w:rPr>
        <w:t>части 4 статьи 71</w:t>
      </w:r>
      <w:r>
        <w:t xml:space="preserve"> Федерального закона от 18 июля 2011 г. N 242-ФЗ до внесения в нормативные правовые акты Ро</w:t>
      </w:r>
      <w:r>
        <w:t>ссийской Федерации изменений, направленных на приведение указанных актов в соответствие с данным законом, эти акты применяются в части, не противоречащей поименованному закону.</w:t>
      </w:r>
    </w:p>
    <w:p w:rsidR="00000000" w:rsidRDefault="00FC0AAA">
      <w:r>
        <w:rPr>
          <w:rStyle w:val="a4"/>
        </w:rPr>
        <w:t>Порядок</w:t>
      </w:r>
      <w:r>
        <w:t xml:space="preserve"> проведения обязательных предвари</w:t>
      </w:r>
      <w:r>
        <w:t xml:space="preserve">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 </w:t>
      </w:r>
      <w:r>
        <w:rPr>
          <w:rStyle w:val="a4"/>
        </w:rPr>
        <w:t>приказом</w:t>
      </w:r>
      <w:r>
        <w:t xml:space="preserve"> Минздравсоцразвития России от 12 апреля 2011 г. N 302н (далее - Порядок).</w:t>
      </w:r>
    </w:p>
    <w:p w:rsidR="00000000" w:rsidRDefault="00FC0AAA">
      <w:r>
        <w:t>Какой-либо иной нормативный правовой акт федерального органа исполнительной власти, осуществляющего нормативно-правовое регулирование в сфере здравоохранения, определяющий порядок у</w:t>
      </w:r>
      <w:r>
        <w:t>чета, ведения отчетности и выдачи работникам личных медицинских книжек, отсутствует.</w:t>
      </w:r>
    </w:p>
    <w:p w:rsidR="00000000" w:rsidRDefault="00FC0AAA">
      <w:proofErr w:type="gramStart"/>
      <w:r>
        <w:t xml:space="preserve">Довод заявителя о том, что внесение изменений в </w:t>
      </w:r>
      <w:r>
        <w:rPr>
          <w:rStyle w:val="a4"/>
        </w:rPr>
        <w:t>пункт 6 статьи 34</w:t>
      </w:r>
      <w:r>
        <w:t xml:space="preserve"> Федерального закона от 30 марта 1999 г. N 52-ФЗ влечет за собой и </w:t>
      </w:r>
      <w:r>
        <w:t xml:space="preserve">отмену изданного в соответствие с данным законом Приказа, не может быть признан судом состоятельным, поскольку признание утратившим силу нормативного правового положения, во исполнение которого был принят </w:t>
      </w:r>
      <w:r>
        <w:rPr>
          <w:rStyle w:val="a4"/>
        </w:rPr>
        <w:t>Приказ</w:t>
      </w:r>
      <w:r>
        <w:t>, не явля</w:t>
      </w:r>
      <w:r>
        <w:t>ется основанием для прекращения действия нормативного правового</w:t>
      </w:r>
      <w:proofErr w:type="gramEnd"/>
      <w:r>
        <w:t xml:space="preserve"> акта, принятого ранее уполномоченным федеральным органом исполнительной власти.</w:t>
      </w:r>
    </w:p>
    <w:p w:rsidR="00000000" w:rsidRDefault="00FC0AAA">
      <w:proofErr w:type="gramStart"/>
      <w:r>
        <w:t xml:space="preserve">В силу Федерального закона от 30 марта 1999 г. N 52-ФЗ в организациях отдыха и оздоровления детей, дошкольных и </w:t>
      </w:r>
      <w:r>
        <w:t>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</w:t>
      </w:r>
      <w:r>
        <w:t>ребования санитарного законодательства (</w:t>
      </w:r>
      <w:r>
        <w:rPr>
          <w:rStyle w:val="a4"/>
        </w:rPr>
        <w:t>пункт 1 статьи 28</w:t>
      </w:r>
      <w:r>
        <w:t>).</w:t>
      </w:r>
      <w:proofErr w:type="gramEnd"/>
    </w:p>
    <w:p w:rsidR="00000000" w:rsidRDefault="00FC0AAA">
      <w:r>
        <w:t>Статьей 34 названного закона предусмотрено, что в целях предупреждения возникновения и распространения инфекционных заболеваний, массовых неинфекционных забо</w:t>
      </w:r>
      <w:r>
        <w:t>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</w:t>
      </w:r>
      <w:r>
        <w:t xml:space="preserve"> осмотры (</w:t>
      </w:r>
      <w:r>
        <w:rPr>
          <w:rStyle w:val="a4"/>
        </w:rPr>
        <w:t>пункт 1</w:t>
      </w:r>
      <w:r>
        <w:t>). Необходимые условия для своевременного прохождения медицинских осмотров работниками обязаны обеспечивать индивидуальные предприниматели и юридические лица (</w:t>
      </w:r>
      <w:r>
        <w:rPr>
          <w:rStyle w:val="a4"/>
        </w:rPr>
        <w:t>пункт</w:t>
      </w:r>
      <w:r>
        <w:rPr>
          <w:rStyle w:val="a4"/>
        </w:rPr>
        <w:t xml:space="preserve"> 3</w:t>
      </w:r>
      <w:r>
        <w:t>).</w:t>
      </w:r>
    </w:p>
    <w:p w:rsidR="00000000" w:rsidRDefault="00FC0AAA">
      <w:proofErr w:type="gramStart"/>
      <w:r>
        <w:t xml:space="preserve">Данной норме закона корреспондирует </w:t>
      </w:r>
      <w:r>
        <w:rPr>
          <w:rStyle w:val="a4"/>
        </w:rPr>
        <w:t>статья 212</w:t>
      </w:r>
      <w:r>
        <w:t xml:space="preserve"> ТК РФ, согласно которой работодатель обязан в случаях, предусмотренных трудовым законодательством и иными нормативными правовыми актами, содержащими нормы трудовог</w:t>
      </w:r>
      <w:r>
        <w:t>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</w:t>
      </w:r>
      <w:r>
        <w:t>ческих освидетельствований работников, внеочередных медицинских осмотров, обязательных психиатрических освидетельствований</w:t>
      </w:r>
      <w:proofErr w:type="gramEnd"/>
      <w:r>
        <w:t xml:space="preserve"> работников </w:t>
      </w:r>
      <w:proofErr w:type="gramStart"/>
      <w:r>
        <w:t>по их просьбам в соответствии с медицинскими рекомендациями с сохранением за ними места</w:t>
      </w:r>
      <w:proofErr w:type="gramEnd"/>
      <w:r>
        <w:t xml:space="preserve"> работы (должности) и среднего зара</w:t>
      </w:r>
      <w:r>
        <w:t>ботка на время прохождения указанных медицинских осмотров, обязательных психиатрических освидетельствований.</w:t>
      </w:r>
    </w:p>
    <w:p w:rsidR="00000000" w:rsidRDefault="00FC0AAA">
      <w:r>
        <w:t>Вредные и (или) опасные производственные факторы и работы, при выполнении которых проводятся обязательные предварительные и периодические медицинск</w:t>
      </w:r>
      <w:r>
        <w:t>ие осмотры, порядок проведения таких осмотров определяются уполномоченным Правительством Российской Федерации федеральным органом исполнительной власти (</w:t>
      </w:r>
      <w:r>
        <w:rPr>
          <w:rStyle w:val="a4"/>
        </w:rPr>
        <w:t>часть четвертая статьи 213</w:t>
      </w:r>
      <w:r>
        <w:t xml:space="preserve"> ТК РФ).</w:t>
      </w:r>
    </w:p>
    <w:p w:rsidR="00000000" w:rsidRDefault="00FC0AAA">
      <w:r>
        <w:rPr>
          <w:rStyle w:val="a4"/>
        </w:rPr>
        <w:t>Статьей 331</w:t>
      </w:r>
      <w:r>
        <w:t xml:space="preserve"> ТК РФ установлено, что к педагогической деятельности не допускаются лица,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</w:t>
      </w:r>
      <w:r>
        <w:t>ки и нормативно-правовому регулированию в области здравоохранения.</w:t>
      </w:r>
    </w:p>
    <w:p w:rsidR="00000000" w:rsidRDefault="00FC0AAA">
      <w:proofErr w:type="gramStart"/>
      <w:r>
        <w:rPr>
          <w:rStyle w:val="a4"/>
        </w:rPr>
        <w:t>Приказом</w:t>
      </w:r>
      <w:r>
        <w:t xml:space="preserve"> Министерства здравоохранения и социального развития Российской Федерации от 12 апреля 2011 г. N 302н утвержден </w:t>
      </w:r>
      <w:r>
        <w:rPr>
          <w:rStyle w:val="a4"/>
        </w:rPr>
        <w:t>Перечень</w:t>
      </w:r>
      <w:r>
        <w:t xml:space="preserve"> работ, при выполнении которых проводятся обязательные предварительные и периодические медицинские осмотры (обследования) работников, в который включены работы в образовательных организациях всех типов и видов</w:t>
      </w:r>
      <w:r>
        <w:t>.</w:t>
      </w:r>
      <w:proofErr w:type="gramEnd"/>
    </w:p>
    <w:p w:rsidR="00000000" w:rsidRDefault="00FC0AAA">
      <w:r>
        <w:t>Федеральный закон от 30 марта 1999 г. N 52-ФЗ в статье 34 устанавливает, что данные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здравоохранения</w:t>
      </w:r>
      <w:r>
        <w:t>, а также органами, осуществляющими федеральный государственный санитарно-эпидемиологический надзор (</w:t>
      </w:r>
      <w:r>
        <w:rPr>
          <w:rStyle w:val="a4"/>
        </w:rPr>
        <w:t>пункт 5</w:t>
      </w:r>
      <w:r>
        <w:t>). Работники, отказывающиеся от прохождения медицинских осмотров, не допускаются к работе (</w:t>
      </w:r>
      <w:r>
        <w:rPr>
          <w:rStyle w:val="a4"/>
        </w:rPr>
        <w:t>пункт 4</w:t>
      </w:r>
      <w:r>
        <w:t>).</w:t>
      </w:r>
    </w:p>
    <w:p w:rsidR="00000000" w:rsidRDefault="00FC0AAA">
      <w:r>
        <w:rPr>
          <w:rStyle w:val="a4"/>
        </w:rPr>
        <w:t>Статьей 76</w:t>
      </w:r>
      <w:r>
        <w:t xml:space="preserve"> ТК РФ предусмотрена обязанность работодателя по отстранению от работы работника, не прошедшего в установленном порядке обязательный медицинский осмотр, а также обязательное псих</w:t>
      </w:r>
      <w:r>
        <w:t>иатрическое освидетельствование в случаях, предусмотренных данным кодексом, другими федеральными законами и иными нормативными правовыми актами Российской Федерации.</w:t>
      </w:r>
    </w:p>
    <w:p w:rsidR="00000000" w:rsidRDefault="00FC0AAA">
      <w:r>
        <w:t>Из содержания приведенных норм следует, что федеральный законодатель возложил на работодат</w:t>
      </w:r>
      <w:r>
        <w:t xml:space="preserve">еля обязанность проведения периодических медицинских осмотров работников, в </w:t>
      </w:r>
      <w:proofErr w:type="gramStart"/>
      <w:r>
        <w:t>связи</w:t>
      </w:r>
      <w:proofErr w:type="gramEnd"/>
      <w:r>
        <w:t xml:space="preserve"> с чем хранение личных медицинских книжек у работодателя обеспечивает контроль за своевременным прохождением работниками медицинских осмотров.</w:t>
      </w:r>
    </w:p>
    <w:p w:rsidR="00000000" w:rsidRDefault="00FC0AAA">
      <w:r>
        <w:t>Следовательно, содержащееся в фо</w:t>
      </w:r>
      <w:r>
        <w:t>рме личной медицинской книжки положение о хранении личной медицинской книжки у работодателя и возможности выдачи личной медицинской книжки работнику по его требованию, а также о предъявлении личной медицинской книжки по новому месту работы при увольнении и</w:t>
      </w:r>
      <w:r>
        <w:t xml:space="preserve"> переходе на другое место работы соответствует действующему законодательству.</w:t>
      </w:r>
    </w:p>
    <w:p w:rsidR="00000000" w:rsidRDefault="00FC0AAA">
      <w:proofErr w:type="gramStart"/>
      <w:r>
        <w:t xml:space="preserve">Является несостоятельным довод заявителя о противоречии </w:t>
      </w:r>
      <w:r>
        <w:rPr>
          <w:rStyle w:val="a4"/>
        </w:rPr>
        <w:t>статье 65</w:t>
      </w:r>
      <w:r>
        <w:t xml:space="preserve"> ТК РФ, определяющей перечень документов, предъявляемых при заключении трудо</w:t>
      </w:r>
      <w:r>
        <w:t>вого договора, указанного оспариваемого положения нормативно-правового акта, поскольку оно не устанавливает обязанность по предъявлению какого-либо документа при заключении трудового договора.</w:t>
      </w:r>
      <w:proofErr w:type="gramEnd"/>
    </w:p>
    <w:p w:rsidR="00000000" w:rsidRDefault="00FC0AAA">
      <w:r>
        <w:t xml:space="preserve">Не противоречит оспариваемая норма и </w:t>
      </w:r>
      <w:r>
        <w:rPr>
          <w:rStyle w:val="a4"/>
        </w:rPr>
        <w:t>части 2 статьи 10</w:t>
      </w:r>
      <w:r>
        <w:t xml:space="preserve"> Федерального закона от 27 июля 2006 г. N 152-ФЗ, предусматривающей случаи, при которых допускается обработка специальных категорий персональных данных, в частности, касающихся состояния здоровья.</w:t>
      </w:r>
    </w:p>
    <w:p w:rsidR="00000000" w:rsidRDefault="00FC0AAA">
      <w:r>
        <w:t>Согласно данному закону субъе</w:t>
      </w:r>
      <w:r>
        <w:t>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 (</w:t>
      </w:r>
      <w:r>
        <w:rPr>
          <w:rStyle w:val="a4"/>
        </w:rPr>
        <w:t>часть 1 статьи 9</w:t>
      </w:r>
      <w:r>
        <w:t xml:space="preserve">). </w:t>
      </w:r>
      <w:proofErr w:type="gramStart"/>
      <w:r>
        <w:t>Обработка персональных данных о состоянии з</w:t>
      </w:r>
      <w:r>
        <w:t>доровья допускается в случае, если она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</w:t>
      </w:r>
      <w:r>
        <w:t>нально занимающимся медицинской деятельностью и обязанным в соответствии с законодательством Российской Федерации сохранять врачебную тайну (</w:t>
      </w:r>
      <w:r>
        <w:rPr>
          <w:rStyle w:val="a4"/>
        </w:rPr>
        <w:t>пункт 4 части 2 статьи 10</w:t>
      </w:r>
      <w:r>
        <w:t>).</w:t>
      </w:r>
      <w:proofErr w:type="gramEnd"/>
    </w:p>
    <w:p w:rsidR="00000000" w:rsidRDefault="00FC0AAA">
      <w:r>
        <w:t xml:space="preserve">Работодатель в силу </w:t>
      </w:r>
      <w:r>
        <w:rPr>
          <w:rStyle w:val="a4"/>
        </w:rPr>
        <w:t>статьи 88</w:t>
      </w:r>
      <w:r>
        <w:t xml:space="preserve"> ТК РФ может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</w:t>
      </w:r>
      <w:r>
        <w:t>ных функций.</w:t>
      </w:r>
    </w:p>
    <w:p w:rsidR="00000000" w:rsidRDefault="00FC0AAA">
      <w:r>
        <w:t xml:space="preserve">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согласно </w:t>
      </w:r>
      <w:r>
        <w:rPr>
          <w:rStyle w:val="a4"/>
        </w:rPr>
        <w:t>частям 1</w:t>
      </w:r>
      <w:r>
        <w:t xml:space="preserve"> и </w:t>
      </w:r>
      <w:r>
        <w:rPr>
          <w:rStyle w:val="a4"/>
        </w:rPr>
        <w:t>2 статьи 13</w:t>
      </w:r>
      <w:r>
        <w:t xml:space="preserve"> Федерального закона от 21 ноября 2011 г. N 323-ФЗ "Об основах охраны здоровья граждан в Российской Федерации" составляют врачебную тайну. Не допускается разглашение сведений, составляющих врачебную тайну, в том числ</w:t>
      </w:r>
      <w:r>
        <w:t xml:space="preserve">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</w:t>
      </w:r>
      <w:r>
        <w:rPr>
          <w:rStyle w:val="a4"/>
        </w:rPr>
        <w:t>частями 3</w:t>
      </w:r>
      <w:r>
        <w:t xml:space="preserve"> и </w:t>
      </w:r>
      <w:r>
        <w:rPr>
          <w:rStyle w:val="a4"/>
        </w:rPr>
        <w:t>4</w:t>
      </w:r>
      <w:r>
        <w:t xml:space="preserve"> указанной нормы.</w:t>
      </w:r>
    </w:p>
    <w:p w:rsidR="00000000" w:rsidRDefault="00FC0AAA">
      <w:r>
        <w:rPr>
          <w:rStyle w:val="a4"/>
        </w:rPr>
        <w:t>Частью 4 статьи 13</w:t>
      </w:r>
      <w:r>
        <w:t xml:space="preserve"> поименованного закона установлен исчерпывающий перечень случаев, в которых допускается предоставление сведений, составляющих врачебную тайну, без согласия гражданина или е</w:t>
      </w:r>
      <w:r>
        <w:t>го законного представителя.</w:t>
      </w:r>
    </w:p>
    <w:p w:rsidR="00000000" w:rsidRDefault="00FC0AAA">
      <w:r>
        <w:t>Оспариваемый нормативный правовой акт не содержит положений, возлагающих на работодателя обязанность предоставлять сведения, являющиеся врачебной тайной органам, которые осуществляют санитарно-эпидемиологический надзор, без согл</w:t>
      </w:r>
      <w:r>
        <w:t>асия работников.</w:t>
      </w:r>
    </w:p>
    <w:p w:rsidR="00000000" w:rsidRDefault="00FC0AAA">
      <w:proofErr w:type="gramStart"/>
      <w:r>
        <w:t xml:space="preserve">Учитывая, что </w:t>
      </w:r>
      <w:r>
        <w:rPr>
          <w:rStyle w:val="a4"/>
        </w:rPr>
        <w:t>Приказ</w:t>
      </w:r>
      <w:r>
        <w:t xml:space="preserve"> издан в пределах предоставленных Роспотребнадзору полномочий, что оспариваемые нормативные правовые положения не нарушают прав и законных интересов заявителя и не противоречат федера</w:t>
      </w:r>
      <w:r>
        <w:t xml:space="preserve">льному закону или другому нормативному правовому акту, имеющим большую юридическую силу, суд в соответствии с </w:t>
      </w:r>
      <w:r>
        <w:rPr>
          <w:rStyle w:val="a4"/>
        </w:rPr>
        <w:t>частью 1 статьи 253</w:t>
      </w:r>
      <w:r>
        <w:t xml:space="preserve"> ГПК РФ принимает решение об отказе в удовлетворении заявлений.</w:t>
      </w:r>
      <w:proofErr w:type="gramEnd"/>
    </w:p>
    <w:p w:rsidR="00000000" w:rsidRDefault="00FC0AAA">
      <w:bookmarkStart w:id="0" w:name="sub_1111"/>
      <w:r>
        <w:t xml:space="preserve">Руководствуясь </w:t>
      </w:r>
      <w:r>
        <w:rPr>
          <w:rStyle w:val="a4"/>
        </w:rPr>
        <w:t>статьями 194-199</w:t>
      </w:r>
      <w:r>
        <w:t xml:space="preserve">, </w:t>
      </w:r>
      <w:r>
        <w:rPr>
          <w:rStyle w:val="a4"/>
        </w:rPr>
        <w:t>253</w:t>
      </w:r>
      <w:r>
        <w:t xml:space="preserve"> Гражданского процессуального кодекса Российской Федерации, Верховный Суд Российской Федерации установил:</w:t>
      </w:r>
    </w:p>
    <w:bookmarkEnd w:id="0"/>
    <w:p w:rsidR="00000000" w:rsidRDefault="00FC0AAA">
      <w:r>
        <w:t>в удовлетворении заявления Писаревой К.С. о пр</w:t>
      </w:r>
      <w:r>
        <w:t xml:space="preserve">изнании недействующими </w:t>
      </w:r>
      <w:r>
        <w:rPr>
          <w:rStyle w:val="a4"/>
        </w:rPr>
        <w:t>приказа</w:t>
      </w:r>
      <w:r>
        <w:t xml:space="preserve"> Федеральной службы по надзору в сфере защиты прав потребителей и благополучия человека от 20 мая 2005 г. N 402 "О личной медицинской книжке и санитарном паспорте" и частично </w:t>
      </w:r>
      <w:r>
        <w:rPr>
          <w:rStyle w:val="a4"/>
        </w:rPr>
        <w:t>приложения N 1</w:t>
      </w:r>
      <w:r>
        <w:t xml:space="preserve"> к данному приказу отказать.</w:t>
      </w:r>
    </w:p>
    <w:p w:rsidR="00000000" w:rsidRDefault="00FC0AAA">
      <w:r>
        <w:t>Решение может быть обжаловано в Апелляционную коллегию Верховного Суда Российской Федерации в течение месяца со дня его принятия в окончательной форме.</w:t>
      </w:r>
    </w:p>
    <w:p w:rsidR="00000000" w:rsidRDefault="00FC0AAA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FC0AAA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C0AAA" w:rsidRDefault="00FC0AAA">
            <w:pPr>
              <w:pStyle w:val="afff0"/>
              <w:rPr>
                <w:rFonts w:eastAsiaTheme="minorEastAsia"/>
              </w:rPr>
            </w:pPr>
            <w:r w:rsidRPr="00FC0AAA">
              <w:rPr>
                <w:rFonts w:eastAsiaTheme="minorEastAsia"/>
              </w:rPr>
              <w:t>Судья Верховного Суда Российской Фед</w:t>
            </w:r>
            <w:r w:rsidRPr="00FC0AAA">
              <w:rPr>
                <w:rFonts w:eastAsiaTheme="minorEastAsia"/>
              </w:rPr>
              <w:t>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C0AAA" w:rsidRDefault="00FC0AAA">
            <w:pPr>
              <w:pStyle w:val="aff7"/>
              <w:jc w:val="right"/>
              <w:rPr>
                <w:rFonts w:eastAsiaTheme="minorEastAsia"/>
              </w:rPr>
            </w:pPr>
            <w:r w:rsidRPr="00FC0AAA">
              <w:rPr>
                <w:rFonts w:eastAsiaTheme="minorEastAsia"/>
              </w:rPr>
              <w:t>А.М. Назарова</w:t>
            </w:r>
          </w:p>
        </w:tc>
      </w:tr>
    </w:tbl>
    <w:p w:rsidR="00FC0AAA" w:rsidRDefault="00FC0AAA"/>
    <w:sectPr w:rsidR="00FC0AAA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67F"/>
    <w:rsid w:val="0093167F"/>
    <w:rsid w:val="00FC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2577</Words>
  <Characters>14693</Characters>
  <Application>Microsoft Office Word</Application>
  <DocSecurity>0</DocSecurity>
  <Lines>122</Lines>
  <Paragraphs>34</Paragraphs>
  <ScaleCrop>false</ScaleCrop>
  <Company>НПП "Гарант-Сервис"</Company>
  <LinksUpToDate>false</LinksUpToDate>
  <CharactersWithSpaces>17236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2015-06-25T10:31:00Z</dcterms:created>
  <dcterms:modified xsi:type="dcterms:W3CDTF">2015-06-25T10:31:00Z</dcterms:modified>
</cp:coreProperties>
</file>