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F8D">
      <w:pPr>
        <w:pStyle w:val="1"/>
      </w:pPr>
      <w:r>
        <w:rPr>
          <w:rStyle w:val="a4"/>
        </w:rPr>
        <w:t xml:space="preserve">Проект Положения Банка России </w:t>
      </w:r>
      <w:r>
        <w:rPr>
          <w:rStyle w:val="a4"/>
        </w:rPr>
        <w:br/>
        <w:t>"О кураторах страховых организаций"</w:t>
      </w:r>
      <w:r>
        <w:rPr>
          <w:rStyle w:val="a4"/>
        </w:rPr>
        <w:br/>
        <w:t>(по состоянию на 26.11.2014)</w:t>
      </w:r>
    </w:p>
    <w:p w:rsidR="00000000" w:rsidRDefault="00187F8D"/>
    <w:p w:rsidR="00000000" w:rsidRDefault="00187F8D">
      <w:bookmarkStart w:id="0" w:name="sub_100"/>
      <w:r>
        <w:t xml:space="preserve">На основании </w:t>
      </w:r>
      <w:r>
        <w:rPr>
          <w:rStyle w:val="a4"/>
        </w:rPr>
        <w:t>Закона</w:t>
      </w:r>
      <w:r>
        <w:t xml:space="preserve"> Российской Федерац</w:t>
      </w:r>
      <w:r>
        <w:t>ии от 27.11.1992 N 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 2, ст. 56; Собрание законодательства Российской Федерации, 1998, N</w:t>
      </w:r>
      <w:r>
        <w:t> 1, ст. 4; 1999, N 47, ст. 5622; 2002, N 12, ст. 1093; N 18, ст. 1721; 2003, N 50, ст. 4855, ст. 4858; 2004, N 26, ст. 2607; N 30, ст. 3085; 2005, N 10, ст. 760; N 30, ст. 3101, ст. 3115; 2007, N 22, ст. 2563; N 46, ст. 5552; N 49, ст. 6048; 2009, N 44, ст</w:t>
      </w:r>
      <w:r>
        <w:t xml:space="preserve">. 5172; 2010, N 17, ст. 1988; N 31, ст. 4195; N 49, ст. 6409; 2011, N 30, ст. 4584; N 49, ст. 7040; 2012, N 53, ст. 7592; 2013, N 26, ст. 3207; ст. 30, ст. 4067; 2014, N 23, ст. 2934, N 30, ст. 4224) и </w:t>
      </w:r>
      <w:r>
        <w:rPr>
          <w:rStyle w:val="a4"/>
        </w:rPr>
        <w:t>Федерального закона</w:t>
      </w:r>
      <w:r>
        <w:t xml:space="preserve"> от 10.07.2002 N 86-ФЗ "О Центральном банке Российской Федерации (Банке России)" (Собрание законодательства Российской Федерации, 2002, N 28, ст. 2790; 2003, N 2, ст. 157; N 52, ст. 5032; 2004, N 27, ст. 2711; N 31, ст. 3233; 2005, N 25, ст. 2426; N 30, с</w:t>
      </w:r>
      <w:r>
        <w:t>т. 3101; 2006, N 19, ст. 2061; N 25, ст. 2648; 2007, N 1, ст. 9, ст. 10; N 10, ст. 1151; N 18, ст. 2117; 2008, N 42, ст. 4696, ст. 4699; N 44, ст. 4982; N 52, ст. 6229, ст. 6231; 2009, N 1, ст. 25; N 29, ст. 3629; N 48, ст. 5731; 2010, N 45, ст. 5756; 2011</w:t>
      </w:r>
      <w:r>
        <w:t xml:space="preserve">, N 7, ст. 907; N 27, ст. 3873; N 43, ст. 5973; N 48, ст. 6728; 2012, N 50, ст. 6954; N 53, ст. 7591, ст. 7607; 2013, N 11, ст. 1076; N 14, ст. 1649; N 19, ст. 2329; N 27, ст. 3438, ст. 3476, ст. 3477; N 30, ст. 4084; N 49, ст. 6336; N 52, ст. 6975; 2014, </w:t>
      </w:r>
      <w:r>
        <w:t>N 19, ст. 2311, ст. 2317, N 27, ст. 3634, N 30, ст. 4219) Банк России устанавливает порядок назначения, обязанности, права и ответственность работников Департамента страхового рынка Банка России, а также территориальных учреждений Банка России, осуществляю</w:t>
      </w:r>
      <w:r>
        <w:t>щих контроль и надзор за соблюдением требований страхового законодательства Российской Федерации (далее - территориальные учреждения Банка России), назначаемых кураторами страховых организаций (далее - куратор).</w:t>
      </w:r>
    </w:p>
    <w:bookmarkEnd w:id="0"/>
    <w:p w:rsidR="00000000" w:rsidRDefault="00187F8D"/>
    <w:p w:rsidR="00000000" w:rsidRDefault="00187F8D">
      <w:pPr>
        <w:pStyle w:val="1"/>
      </w:pPr>
      <w:bookmarkStart w:id="1" w:name="sub_1"/>
      <w:r>
        <w:t>Глава 1. Общие положения</w:t>
      </w:r>
    </w:p>
    <w:bookmarkEnd w:id="1"/>
    <w:p w:rsidR="00000000" w:rsidRDefault="00187F8D"/>
    <w:p w:rsidR="00000000" w:rsidRDefault="00187F8D">
      <w:bookmarkStart w:id="2" w:name="sub_11"/>
      <w:r>
        <w:t>1.1. Целью назначения кураторов является обеспечение осуществления Банком России функции контроля и надзора за деятельностью страховых организаций, в том числе на основе лучшего понимания и оценки таких аспектов деятельности страховой организации, ка</w:t>
      </w:r>
      <w:r>
        <w:t>к финансовая устойчивость и платежеспособность (состояние капитала, страховых резервов, страховых тарифов, перестрахование, качество активов), корпоративное управление (включая организацию внутреннего контроля), прозрачность структуры собственности, структ</w:t>
      </w:r>
      <w:r>
        <w:t>ура страховой группы, в которой страховая организация является головной организацией или участником.</w:t>
      </w:r>
    </w:p>
    <w:p w:rsidR="00000000" w:rsidRDefault="00187F8D">
      <w:bookmarkStart w:id="3" w:name="sub_12"/>
      <w:bookmarkEnd w:id="2"/>
      <w:r>
        <w:t xml:space="preserve">1.2. Основной задачей куратора является своевременная, полная и точная оценка финансового положения закрепленной за ним страховой организации, </w:t>
      </w:r>
      <w:r>
        <w:t>в том числе выявление недостатков в ее деятельности на возможно более ранних стадиях их появления, с целью защиты прав и законных интересов страхователей, застрахованных лиц и выгодоприобретателей, признаваемых таковыми в соответствии со страховым законода</w:t>
      </w:r>
      <w:r>
        <w:t xml:space="preserve">тельством, предупреждение и пресечение нарушений требований </w:t>
      </w:r>
      <w:r>
        <w:rPr>
          <w:rStyle w:val="a4"/>
        </w:rPr>
        <w:t>страхового законодательства</w:t>
      </w:r>
      <w:r>
        <w:t xml:space="preserve"> Российской Федерации, а также предупреждение возникновения ситуаций, угрожающих стабильности функционирования страхового рынка Росси</w:t>
      </w:r>
      <w:r>
        <w:t>йской Федерации.</w:t>
      </w:r>
    </w:p>
    <w:p w:rsidR="00000000" w:rsidRDefault="00187F8D">
      <w:bookmarkStart w:id="4" w:name="sub_13"/>
      <w:bookmarkEnd w:id="3"/>
      <w:r>
        <w:lastRenderedPageBreak/>
        <w:t xml:space="preserve">1.3. Куратором назначается работник Департамента страхового рынка Банка России (территориального учреждения Банка России), профессиональные и личные качества которого обеспечивают эффективное решение задачи, определенной </w:t>
      </w:r>
      <w:r>
        <w:rPr>
          <w:rStyle w:val="a4"/>
        </w:rPr>
        <w:t>пунктом 1.2</w:t>
      </w:r>
      <w:r>
        <w:t xml:space="preserve"> настоящего Положения, в том числе:</w:t>
      </w:r>
    </w:p>
    <w:p w:rsidR="00000000" w:rsidRDefault="00187F8D">
      <w:bookmarkStart w:id="5" w:name="sub_131"/>
      <w:bookmarkEnd w:id="4"/>
      <w:r>
        <w:t>1.3.1. имеющий высшее экономическое или высшее юридическое образование или высшее математическое образование и стаж работы не менее 3 лет в органе страхового надзора или страхово</w:t>
      </w:r>
      <w:r>
        <w:t>й организации, зарегистрированной на территории Российской Федерации, либо иное высшее образование при опыте работы в органе страхового надзора в области надзора за страховыми организациями или страховой организации не менее 5 лет;</w:t>
      </w:r>
    </w:p>
    <w:p w:rsidR="00000000" w:rsidRDefault="00187F8D">
      <w:bookmarkStart w:id="6" w:name="sub_132"/>
      <w:bookmarkEnd w:id="5"/>
      <w:r>
        <w:t xml:space="preserve">1.3.2. не </w:t>
      </w:r>
      <w:r>
        <w:t>имеющий в течение 3 лет, предшествующих его назначению, трудовых отношений с предполагаемой к закреплению за ним страховой организацией и не являющийся в течение указанного срока членом совета директоров (наблюдательного совета) предполагаемой к закреплени</w:t>
      </w:r>
      <w:r>
        <w:t>ю за ним страховой организации;</w:t>
      </w:r>
    </w:p>
    <w:p w:rsidR="00000000" w:rsidRDefault="00187F8D">
      <w:bookmarkStart w:id="7" w:name="sub_133"/>
      <w:bookmarkEnd w:id="6"/>
      <w:r>
        <w:t>1.3.3. не являющийся собственником (владельцем) акций (долей) предполагаемой к закреплению за ним страховой организации, а также лицом, под контролем либо значительным влиянием которого находится предполагаемая</w:t>
      </w:r>
      <w:r>
        <w:t xml:space="preserve"> к закреплению за ним страховая организация.</w:t>
      </w:r>
    </w:p>
    <w:bookmarkEnd w:id="7"/>
    <w:p w:rsidR="00000000" w:rsidRDefault="00187F8D">
      <w:r>
        <w:t xml:space="preserve">В целях настоящего Положения контроль либо значительное влияние определяются в соответствии с </w:t>
      </w:r>
      <w:r>
        <w:rPr>
          <w:rStyle w:val="a4"/>
        </w:rPr>
        <w:t>Международным стандартом</w:t>
      </w:r>
      <w:r>
        <w:t xml:space="preserve"> финансовой отчетности (IFRS) 10 "Консолидированна</w:t>
      </w:r>
      <w:r>
        <w:t xml:space="preserve">я финансовая отчетность" и Международным стандартом финансовой отчетности (IAS) 28 "Инвестиции в ассоциированные и совместные предприятия",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Министерства ф</w:t>
      </w:r>
      <w:r>
        <w:t>инансов Российской Федерации от 18 июля 2012 года N 106н "О введении в действие и прекращении действия документов Международных стандартов финансовой отчетности на территории Российской Федерации", зарегистрированным Министерством юстиции Российской Федера</w:t>
      </w:r>
      <w:r>
        <w:t xml:space="preserve">ции 3 августа 2012 года N 25095 (Российская газета от 15 августа 2012 года), с изменениями, введенными в действие на территории Российской Федерации приказами Министерства финансов Российской Федерации </w:t>
      </w:r>
      <w:r>
        <w:rPr>
          <w:rStyle w:val="a4"/>
        </w:rPr>
        <w:t>от 31 октября 2012 го</w:t>
      </w:r>
      <w:r>
        <w:rPr>
          <w:rStyle w:val="a4"/>
        </w:rPr>
        <w:t>да N 143н</w:t>
      </w:r>
      <w:r>
        <w:t xml:space="preserve"> "О введении в действие документов Международных стандартов финансовой отчетности на территории Российской Федерации", зарегистрированным Министерством юстиции Российской Федерации 12 декабря 2012 года N 26099 (Российская газета от 21 декабря 2</w:t>
      </w:r>
      <w:r>
        <w:t xml:space="preserve">012 года), </w:t>
      </w:r>
      <w:r>
        <w:rPr>
          <w:rStyle w:val="a4"/>
        </w:rPr>
        <w:t>от 7 мая 2013 года N 50н</w:t>
      </w:r>
      <w:r>
        <w:t xml:space="preserve"> "О введении в действие документа Международных стандартов финансовой отчетности на территории Российской Федерации", зарегистрированным Министерством юстиции Российской Федерации 14 ию</w:t>
      </w:r>
      <w:r>
        <w:t>ня 2013 года N 28797 (Российская газета от 12 июля 2013 года);</w:t>
      </w:r>
    </w:p>
    <w:p w:rsidR="00000000" w:rsidRDefault="00187F8D">
      <w:bookmarkStart w:id="8" w:name="sub_134"/>
      <w:r>
        <w:t>1.3.4. не имеющий родственных отношений (супруги, родители, дети, в том числе усыновленные, усыновители, братья, сестры, дедушки, бабушки, внуки, а также родители, дети, в том числе усын</w:t>
      </w:r>
      <w:r>
        <w:t>овленные, усыновители, братья, сестры, дедушки, бабушки, внуки супругов) с акционерами (участниками) предполагаемой к закреплению за ним страховой организации, на долю которых приходится более 1 процента акций (долей) и (или) лицами, под контролем либо зна</w:t>
      </w:r>
      <w:r>
        <w:t>чительным влиянием которых находится предполагаемая к закреплению за ним страховая организация";</w:t>
      </w:r>
    </w:p>
    <w:p w:rsidR="00000000" w:rsidRDefault="00187F8D">
      <w:bookmarkStart w:id="9" w:name="sub_135"/>
      <w:bookmarkEnd w:id="8"/>
      <w:r>
        <w:t>1.3.5. не имеющий родственных отношений с членами совета директоров (наблюдательного совета), единоличным исполнительным органом, его заместителе</w:t>
      </w:r>
      <w:r>
        <w:t xml:space="preserve">м, членом коллегиального исполнительного органа, главным бухгалтером или заместителем главного бухгалтера, с руководителями подразделений данной организации, если предполагаемая к закреплению за куратором страховая организация находится под контролем либо </w:t>
      </w:r>
      <w:r>
        <w:t>значительным влиянием указанных лиц;</w:t>
      </w:r>
    </w:p>
    <w:p w:rsidR="00000000" w:rsidRDefault="00187F8D">
      <w:bookmarkStart w:id="10" w:name="sub_136"/>
      <w:bookmarkEnd w:id="9"/>
      <w:r>
        <w:lastRenderedPageBreak/>
        <w:t>1.3.6. не имеющий договорных отношений с предполагаемой к закреплению за ним страховой организацией.</w:t>
      </w:r>
    </w:p>
    <w:p w:rsidR="00000000" w:rsidRDefault="00187F8D">
      <w:bookmarkStart w:id="11" w:name="sub_14"/>
      <w:bookmarkEnd w:id="10"/>
      <w:r>
        <w:t>1.4. Работник Департамента страхового рынка Банка России (территориального учреждения Банка</w:t>
      </w:r>
      <w:r>
        <w:t xml:space="preserve"> России), предполагаемый к назначению куратором, письменно информирует руководителя Департамента страхового рынка Банка России (территориального учреждения Банка России) (лицо, его замещающее) либо его заместителя, которому предоставлено право назначать ку</w:t>
      </w:r>
      <w:r>
        <w:t xml:space="preserve">ратора (далее - руководитель), о наличии известных ему обстоятельств, перечисленных в подпунктах с </w:t>
      </w:r>
      <w:r>
        <w:rPr>
          <w:rStyle w:val="a4"/>
        </w:rPr>
        <w:t>1.3.2</w:t>
      </w:r>
      <w:r>
        <w:t xml:space="preserve"> по </w:t>
      </w:r>
      <w:r>
        <w:rPr>
          <w:rStyle w:val="a4"/>
        </w:rPr>
        <w:t>1.3.6</w:t>
      </w:r>
      <w:r>
        <w:t xml:space="preserve"> настоящего Положения, а также иных обстоятельствах, способных вызвать конфликт интересов, ил</w:t>
      </w:r>
      <w:r>
        <w:t>и иным образом препятствовать надлежащему выполнению возлагаемых на него обязанностей, например, о наличии договорных отношений с предполагаемой к закреплению за ним страховой организацией у лиц, состоящих с ним в родственных отношениях.</w:t>
      </w:r>
    </w:p>
    <w:p w:rsidR="00000000" w:rsidRDefault="00187F8D">
      <w:bookmarkStart w:id="12" w:name="sub_15"/>
      <w:bookmarkEnd w:id="11"/>
      <w:r>
        <w:t>1.5. Р</w:t>
      </w:r>
      <w:r>
        <w:t>уководитель Департамента страхового рынка Банка России (территориального учреждения Банка России) вправе принять решение о назначении куратором работника Департамента страхового рынка Банка России (территориального учреждения Банка России), соответствующег</w:t>
      </w:r>
      <w:r>
        <w:t xml:space="preserve">о не всем требованиям, установленным пунктом 1.3 настоящего Положения, за исключением требований, установленных подпунктами с </w:t>
      </w:r>
      <w:r>
        <w:rPr>
          <w:rStyle w:val="a4"/>
        </w:rPr>
        <w:t>1.3.2</w:t>
      </w:r>
      <w:r>
        <w:t xml:space="preserve"> по </w:t>
      </w:r>
      <w:r>
        <w:rPr>
          <w:rStyle w:val="a4"/>
        </w:rPr>
        <w:t>1.3.6</w:t>
      </w:r>
      <w:r>
        <w:t xml:space="preserve"> данного пункта. При принятии решения учитывается наличие и сущест</w:t>
      </w:r>
      <w:r>
        <w:t>венность обстоятельств, способных вызвать конфликт интересов или иным образом препятствовать надлежащему выполнению куратором возложенных на него обязанностей.</w:t>
      </w:r>
    </w:p>
    <w:p w:rsidR="00000000" w:rsidRDefault="00187F8D">
      <w:bookmarkStart w:id="13" w:name="sub_16"/>
      <w:bookmarkEnd w:id="12"/>
      <w:r>
        <w:t>1.6. Назначение куратором работника Департамента страхового рынка Банка России (терр</w:t>
      </w:r>
      <w:r>
        <w:t>иториального учреждения Банка России), закрепление за ним страховой организации осуществляется посредством издания распорядительного акта Департамента страхового рынка Банка России (территориального учреждения Банка России), учитывающего распределение обяз</w:t>
      </w:r>
      <w:r>
        <w:t>анностей по контролю и надзору за соблюдением требований страхового законодательства Российской Федерации субъектами страхового дела.</w:t>
      </w:r>
    </w:p>
    <w:bookmarkEnd w:id="13"/>
    <w:p w:rsidR="00000000" w:rsidRDefault="00187F8D">
      <w:r>
        <w:t>Распорядительные акты, указанные в настоящем Положении, подписывает руководитель Департамента страхового рынка Банка</w:t>
      </w:r>
      <w:r>
        <w:t xml:space="preserve"> России (территориального учреждения Банка России).</w:t>
      </w:r>
    </w:p>
    <w:p w:rsidR="00000000" w:rsidRDefault="00187F8D">
      <w:bookmarkStart w:id="14" w:name="sub_17"/>
      <w:r>
        <w:t>1.7. За куратором может быть закреплена одна или несколько страховых организаций.</w:t>
      </w:r>
    </w:p>
    <w:bookmarkEnd w:id="14"/>
    <w:p w:rsidR="00000000" w:rsidRDefault="00187F8D">
      <w:r>
        <w:t>Куратор может курировать страховую организацию не более 3 лет подряд. Руководитель Департамента страхового рын</w:t>
      </w:r>
      <w:r>
        <w:t>ка Банка России (территориального учреждения Банка России) вправе принять решение о продлении установленного настоящим положением срока закрепления за куратором страховой организации, но не более чем на 1 год.</w:t>
      </w:r>
    </w:p>
    <w:p w:rsidR="00000000" w:rsidRDefault="00187F8D">
      <w:r>
        <w:t>В случае если за куратором закрепляется страхо</w:t>
      </w:r>
      <w:r>
        <w:t>вая организация, являющаяся головной организацией страховой группы, то, рекомендовано, за ним закреплять и другие страховые организации данной группы.</w:t>
      </w:r>
    </w:p>
    <w:p w:rsidR="00000000" w:rsidRDefault="00187F8D">
      <w:bookmarkStart w:id="15" w:name="sub_18"/>
      <w:r>
        <w:t xml:space="preserve">1.8. Исходя из характера и масштаба проводимых страховой организацией страховых (перестраховочных) </w:t>
      </w:r>
      <w:r>
        <w:t>операций, характера и объема принимаемых страховых (перестраховочных) рисков, а также иных аспектов деятельности страховой организации, Департамент страхового рынка Банка России (территориальное учреждение Банка России) может принять решение о формировании</w:t>
      </w:r>
      <w:r>
        <w:t xml:space="preserve"> надзорной группы из работников Департамента страхового рынка Банка России (территориального учреждения Банка России), формируемую во главе с куратором.</w:t>
      </w:r>
    </w:p>
    <w:bookmarkEnd w:id="15"/>
    <w:p w:rsidR="00000000" w:rsidRDefault="00187F8D">
      <w:r>
        <w:t xml:space="preserve">Определение персонального состава надзорной группы осуществляется </w:t>
      </w:r>
      <w:r>
        <w:lastRenderedPageBreak/>
        <w:t>посредством издания распорядите</w:t>
      </w:r>
      <w:r>
        <w:t>льного акта Департамента страхового рынка Банка России (территориального учреждения Банка России), которым могут также быть определены права и обязанности членов надзорной группы.</w:t>
      </w:r>
    </w:p>
    <w:p w:rsidR="00000000" w:rsidRDefault="00187F8D">
      <w:bookmarkStart w:id="16" w:name="sub_19"/>
      <w:r>
        <w:t>1.9. Одновременно с назначением куратора руководитель Департамента стр</w:t>
      </w:r>
      <w:r>
        <w:t>ахового рынка Банка России (территориального учреждения Банка России) распорядительным актом определяет лицо, которое в период временного отсутствия куратора будет исполнять его обязанности, из числа членов надзорной группы (в случае ее формирования в соот</w:t>
      </w:r>
      <w:r>
        <w:t xml:space="preserve">ветствии с </w:t>
      </w:r>
      <w:r>
        <w:rPr>
          <w:rStyle w:val="a4"/>
        </w:rPr>
        <w:t>пунктом 1.8</w:t>
      </w:r>
      <w:r>
        <w:t xml:space="preserve"> настоящего Положения), или из числа других кураторов Департамента страхового рынка Банка России (территориального учреждения Банка России), либо из числа иных работников Департамента страхового рынка Банка Рос</w:t>
      </w:r>
      <w:r>
        <w:t>сии (территориального учреждения Банка России).</w:t>
      </w:r>
    </w:p>
    <w:bookmarkEnd w:id="16"/>
    <w:p w:rsidR="00000000" w:rsidRDefault="00187F8D">
      <w:r>
        <w:t>На лицо, которое в период временного отсутствия куратора исполняет его обязанности, распространяются все нормы, предусмотренные настоящим положением в отношении куратора.</w:t>
      </w:r>
    </w:p>
    <w:p w:rsidR="00000000" w:rsidRDefault="00187F8D">
      <w:bookmarkStart w:id="17" w:name="sub_110"/>
      <w:r>
        <w:t xml:space="preserve">1.10. Для осуществления </w:t>
      </w:r>
      <w:r>
        <w:t>куратором своих обязанностей Департамент страхового рынка Банка России (территориальное учреждение Банка России) должен (должно) в том числе:</w:t>
      </w:r>
    </w:p>
    <w:p w:rsidR="00000000" w:rsidRDefault="00187F8D">
      <w:bookmarkStart w:id="18" w:name="sub_1101"/>
      <w:bookmarkEnd w:id="17"/>
      <w:r>
        <w:t>1.10.1. в течение 5 рабочих дней после дня назначения куратора направить письменную информацию о ег</w:t>
      </w:r>
      <w:r>
        <w:t>о назначении, а также сведения, необходимые для установления контакта с куратором, в закрепленную за куратором страховую организацию, а также в заинтересованные структурные подразделения Банка России, перечень которых определяется организационно-распорядит</w:t>
      </w:r>
      <w:r>
        <w:t>ельными документами Банка России;</w:t>
      </w:r>
    </w:p>
    <w:p w:rsidR="00000000" w:rsidRDefault="00187F8D">
      <w:bookmarkStart w:id="19" w:name="sub_1102"/>
      <w:bookmarkEnd w:id="18"/>
      <w:r>
        <w:t>1.10.2. обеспечить куратору доступ к имеющейся в распоряжении Департамента страхового рынка Банка России (территориального учреждения Банка России) информации о деятельности закрепленной за куратором страхо</w:t>
      </w:r>
      <w:r>
        <w:t>вой организации, включая корреспонденцию, поступающую из закрепленной за куратором страховой организации и направляемую в ее адрес подразделениями Банка России.</w:t>
      </w:r>
    </w:p>
    <w:bookmarkEnd w:id="19"/>
    <w:p w:rsidR="00000000" w:rsidRDefault="00187F8D">
      <w:r>
        <w:t>Предоставление информации (на бумажном носителе и (или) в электронном виде), отнесенной к информации ограниченного доступа, осуществляется в соответствии с требованиями нормативных и иных актов Банка России, регламентирующих порядок работы с документами, с</w:t>
      </w:r>
      <w:r>
        <w:t>одержащими информацию ограниченного доступа;</w:t>
      </w:r>
    </w:p>
    <w:p w:rsidR="00000000" w:rsidRDefault="00187F8D">
      <w:bookmarkStart w:id="20" w:name="sub_1103"/>
      <w:r>
        <w:t>1.10.3. обеспечить участие куратора в обсуждении вопросов деятельности закрепленной за ним страховой организации, а также в подготовке решений по вопросам ее деятельности;</w:t>
      </w:r>
    </w:p>
    <w:p w:rsidR="00000000" w:rsidRDefault="00187F8D">
      <w:bookmarkStart w:id="21" w:name="sub_1104"/>
      <w:bookmarkEnd w:id="20"/>
      <w:r>
        <w:t>1.10.4. при нео</w:t>
      </w:r>
      <w:r>
        <w:t>бходимости руководитель Департамента страхового рынка Банка России (территориального учреждения Банка России) вправе принять решение (ходатайствовать) об участии куратора и (или) члена (членов) надзорной группы в выездной проверке деятельности (далее - про</w:t>
      </w:r>
      <w:r>
        <w:t>верка) закрепленной за куратором страховой организации в качестве члена (членов) рабочей группы;</w:t>
      </w:r>
    </w:p>
    <w:p w:rsidR="00000000" w:rsidRDefault="00187F8D">
      <w:bookmarkStart w:id="22" w:name="sub_1105"/>
      <w:bookmarkEnd w:id="21"/>
      <w:r>
        <w:t>1.10.5. Департамент страхового рынка Банка России по согласованию с заинтересованными структурными подразделениями Банка России определяет поря</w:t>
      </w:r>
      <w:r>
        <w:t>док взаимодействия куратора с работниками подразделений Банка России, включая получение консультаций по всем вопросам деятельности закрепленной за куратором страховой организации, возникающим в ходе исполнения возложенных на него обязанностей.</w:t>
      </w:r>
    </w:p>
    <w:bookmarkEnd w:id="22"/>
    <w:p w:rsidR="00000000" w:rsidRDefault="00187F8D">
      <w:r>
        <w:t>Поря</w:t>
      </w:r>
      <w:r>
        <w:t>док взаимодействия куратора с закрепленной за ним страховой организацией определяется нормативным актом Банка России.</w:t>
      </w:r>
    </w:p>
    <w:p w:rsidR="00000000" w:rsidRDefault="00187F8D"/>
    <w:p w:rsidR="00000000" w:rsidRDefault="00187F8D">
      <w:pPr>
        <w:pStyle w:val="1"/>
      </w:pPr>
      <w:bookmarkStart w:id="23" w:name="sub_2"/>
      <w:r>
        <w:t>Глава 2. Обязанности куратора</w:t>
      </w:r>
    </w:p>
    <w:bookmarkEnd w:id="23"/>
    <w:p w:rsidR="00000000" w:rsidRDefault="00187F8D"/>
    <w:p w:rsidR="00000000" w:rsidRDefault="00187F8D">
      <w:bookmarkStart w:id="24" w:name="sub_21"/>
      <w:r>
        <w:t>2.1. Куратор обязан соблюдать требования законодательства Российской Федерации, в том числ</w:t>
      </w:r>
      <w:r>
        <w:t>е нормативных актов Банка России, определяющих этические нормы делового поведения и ответственность служащих Банка России, подчиняться своему непосредственному руководителю.</w:t>
      </w:r>
    </w:p>
    <w:p w:rsidR="00000000" w:rsidRDefault="00187F8D">
      <w:bookmarkStart w:id="25" w:name="sub_22"/>
      <w:bookmarkEnd w:id="24"/>
      <w:r>
        <w:t>2.2. Куратор должен соблюдать установленный законодательством Российск</w:t>
      </w:r>
      <w:r>
        <w:t>ой Федерации, в том числе нормативными актами Банка России, порядок работы с документами (информацией), содержащими информацию ограниченного доступа, хранить государственную, банковскую и иную охраняемую законом тайну.</w:t>
      </w:r>
    </w:p>
    <w:p w:rsidR="00000000" w:rsidRDefault="00187F8D">
      <w:bookmarkStart w:id="26" w:name="sub_23"/>
      <w:bookmarkEnd w:id="25"/>
      <w:r>
        <w:t>2.3. Куратор обязан в теч</w:t>
      </w:r>
      <w:r>
        <w:t xml:space="preserve">ение 5 рабочих дней после возникновения обстоятельств (с момента, когда обстоятельства стали известны), перечисленных в подпунктах с </w:t>
      </w:r>
      <w:r>
        <w:rPr>
          <w:rStyle w:val="a4"/>
        </w:rPr>
        <w:t>1.3.3</w:t>
      </w:r>
      <w:r>
        <w:t xml:space="preserve"> по </w:t>
      </w:r>
      <w:r>
        <w:rPr>
          <w:rStyle w:val="a4"/>
        </w:rPr>
        <w:t>1.3.6 пункта 1.3</w:t>
      </w:r>
      <w:r>
        <w:t xml:space="preserve"> настоящего Положения, информировать руководител</w:t>
      </w:r>
      <w:r>
        <w:t>я Департамента страхового рынка Банка России (территориального учреждения Банка России) о данных обстоятельствах.</w:t>
      </w:r>
    </w:p>
    <w:p w:rsidR="00000000" w:rsidRDefault="00187F8D">
      <w:bookmarkStart w:id="27" w:name="sub_24"/>
      <w:bookmarkEnd w:id="26"/>
      <w:r>
        <w:t>2.4. Куратор ведет досье закрепленной за ним страховой организации. Досье страховой организации представляет собой комплекс информ</w:t>
      </w:r>
      <w:r>
        <w:t>ации о деятельности закрепленной за куратором страховой организации, включающий, в том числе, сведения, содержащиеся в электронных базах данных и делах подразделений Банка России, формируемых в соответствии с перечнем документов, образующихся в деятельност</w:t>
      </w:r>
      <w:r>
        <w:t>и Центрального банка Российской Федерации, с указанием сроков хранения:</w:t>
      </w:r>
    </w:p>
    <w:bookmarkEnd w:id="27"/>
    <w:p w:rsidR="00000000" w:rsidRDefault="00187F8D">
      <w:r>
        <w:t>сведения о государственной регистрации и полученных лицензиях на осуществление страхования и (или) перестрахования;</w:t>
      </w:r>
    </w:p>
    <w:p w:rsidR="00000000" w:rsidRDefault="00187F8D">
      <w:r>
        <w:t>информация о структуре собственности, включая информацию об аф</w:t>
      </w:r>
      <w:r>
        <w:t>филированных лицах;</w:t>
      </w:r>
    </w:p>
    <w:p w:rsidR="00000000" w:rsidRDefault="00187F8D">
      <w:r>
        <w:t>отчетность, представляемая страховой организацией в Банк России;</w:t>
      </w:r>
    </w:p>
    <w:p w:rsidR="00000000" w:rsidRDefault="00187F8D">
      <w:r>
        <w:t>аудиторские заключения;</w:t>
      </w:r>
    </w:p>
    <w:p w:rsidR="00000000" w:rsidRDefault="00187F8D">
      <w:r>
        <w:t>актуарные заключения;</w:t>
      </w:r>
    </w:p>
    <w:p w:rsidR="00000000" w:rsidRDefault="00187F8D">
      <w:r>
        <w:t>информация о корпоративном управлении (о структуре органов управления, системе внутреннего контроля);</w:t>
      </w:r>
    </w:p>
    <w:p w:rsidR="00000000" w:rsidRDefault="00187F8D">
      <w:r>
        <w:t>внутренние документы (п</w:t>
      </w:r>
      <w:r>
        <w:t>равила, процедуры, положения, распоряжения, решения, приказы, методики, должностные инструкции и иные документы), получаемые от закрепленной за куратором страховой организации при реализации Банком России функций в области страхового надзора;</w:t>
      </w:r>
    </w:p>
    <w:p w:rsidR="00000000" w:rsidRDefault="00187F8D">
      <w:r>
        <w:t>заключения (с</w:t>
      </w:r>
      <w:r>
        <w:t>правки, аналитические записки и т.п.) о финансовом положении страховой организации, содержащие сведения о результатах мониторинга деятельности страховой организации, осуществляемого с применением финансовых показателей (коэффициентов), характеризующих фина</w:t>
      </w:r>
      <w:r>
        <w:t>нсовое положение страховой организации и ее устойчивость к внутренним и внешним факторам риска;</w:t>
      </w:r>
    </w:p>
    <w:p w:rsidR="00000000" w:rsidRDefault="00187F8D">
      <w:r>
        <w:t>прогнозы о тенденциях развития;</w:t>
      </w:r>
    </w:p>
    <w:p w:rsidR="00000000" w:rsidRDefault="00187F8D">
      <w:r>
        <w:t>сведения о выбранных режимах надзора, в том числе индивидуальные программы надзора;</w:t>
      </w:r>
    </w:p>
    <w:p w:rsidR="00000000" w:rsidRDefault="00187F8D">
      <w:r>
        <w:t>сведения о примененных мерах.</w:t>
      </w:r>
    </w:p>
    <w:p w:rsidR="00000000" w:rsidRDefault="00187F8D">
      <w:r>
        <w:t>Куратор вправе</w:t>
      </w:r>
      <w:r>
        <w:t xml:space="preserve"> включать в досье также иные документы (сведения), полученные им в ходе исполнения возложенных на него обязанностей, например, сведения средств массовой информации, информацию рейтинговых агентств, иных внешних источников.</w:t>
      </w:r>
    </w:p>
    <w:p w:rsidR="00000000" w:rsidRDefault="00187F8D">
      <w:r>
        <w:t>Порядок нахождения у куратора док</w:t>
      </w:r>
      <w:r>
        <w:t xml:space="preserve">ументов (подлинников либо их копий) </w:t>
      </w:r>
      <w:r>
        <w:lastRenderedPageBreak/>
        <w:t>определяется распорядительным актом Департамента страхового рынка Банка России (территориального учреждения Банка России), которым должны быть также определены права доступа к досье страховой организации работников Депар</w:t>
      </w:r>
      <w:r>
        <w:t>тамента страхового рынка Банка России (территориального учреждения Банка России).</w:t>
      </w:r>
    </w:p>
    <w:p w:rsidR="00000000" w:rsidRDefault="00187F8D">
      <w:r>
        <w:t>Право доступа к досье страховой организации могут иметь также работники иных подразделений Банка по согласованию с руководителем Департамента страхового рынка Банка России (т</w:t>
      </w:r>
      <w:r>
        <w:t>ерриториального учреждения Банка России).</w:t>
      </w:r>
    </w:p>
    <w:p w:rsidR="00000000" w:rsidRDefault="00187F8D">
      <w:bookmarkStart w:id="28" w:name="sub_25"/>
      <w:r>
        <w:t>2.5. В ходе исполнения своих обязанностей куратор на постоянной основе:</w:t>
      </w:r>
    </w:p>
    <w:bookmarkEnd w:id="28"/>
    <w:p w:rsidR="00000000" w:rsidRDefault="00187F8D">
      <w:r>
        <w:t>взаимодействует с закрепленной за ним страховой организацией;</w:t>
      </w:r>
    </w:p>
    <w:p w:rsidR="00000000" w:rsidRDefault="00187F8D">
      <w:r>
        <w:t>взаимодействует со структурными подразделениями Банка России по вопр</w:t>
      </w:r>
      <w:r>
        <w:t>осам осуществления надзора за закрепленной за ним страховой организацией;</w:t>
      </w:r>
    </w:p>
    <w:p w:rsidR="00000000" w:rsidRDefault="00187F8D">
      <w:r>
        <w:t>анализирует отчетность, а также всю имеющуюся в распоряжении Банка России информацию в отношении закрепленной за ним страхово</w:t>
      </w:r>
      <w:r>
        <w:t>й организации, и принимает участие в оценке ее достоверности;</w:t>
      </w:r>
    </w:p>
    <w:p w:rsidR="00000000" w:rsidRDefault="00187F8D">
      <w:r>
        <w:t>оценивает финансовое положение закрепленной за ним страховой организации посредством осуществления мониторинга деятельности закрепленной за ним страховой организации с применением финансовых пок</w:t>
      </w:r>
      <w:r>
        <w:t>азателей (коэффициентов), характеризующих финансовое положение страховой организации и ее устойчивость к внутренним и внешним факторам риска;</w:t>
      </w:r>
    </w:p>
    <w:p w:rsidR="00000000" w:rsidRDefault="00187F8D">
      <w:r>
        <w:t xml:space="preserve">выявляет нарушения (недостатки) в деятельности закрепленной за ним страховой организации на возможно более ранних </w:t>
      </w:r>
      <w:r>
        <w:t>стадиях их появления, а также ситуации, угрожающие законным интересам ее страхователей, перестрахователей, застрахованных лиц и выгодоприобретателей, стабильности страхового рынка Российской Федерации;</w:t>
      </w:r>
    </w:p>
    <w:p w:rsidR="00000000" w:rsidRDefault="00187F8D">
      <w:r>
        <w:t>оценивает перспективы деятельности закрепленной за ним</w:t>
      </w:r>
      <w:r>
        <w:t xml:space="preserve"> страховой организации;</w:t>
      </w:r>
    </w:p>
    <w:p w:rsidR="00000000" w:rsidRDefault="00187F8D">
      <w:r>
        <w:t>готовит в соответствии с распорядительными актами Департамента страхового рынка Банка России (территориального учреждения Банка России) предложения о режиме надзора за закрепленной за ним страховой организацией, а также разрабатывае</w:t>
      </w:r>
      <w:r>
        <w:t>т проект программы надзора за данной страховой организацией;</w:t>
      </w:r>
    </w:p>
    <w:p w:rsidR="00000000" w:rsidRDefault="00187F8D">
      <w:r>
        <w:t>готовит и представляет своему непосредственному руководителю не реже 1 раза в квартал заключение (справку, аналитическую записку), содержащее (содержащую) краткий анализ финансового положения зак</w:t>
      </w:r>
      <w:r>
        <w:t>репленной за ним страховой организации, соблюдения ею требований финансовой устойчивости и платежеспособности, оценку ее финансового положения, а также предложения по выбору режима надзора.</w:t>
      </w:r>
    </w:p>
    <w:p w:rsidR="00000000" w:rsidRDefault="00187F8D">
      <w:r>
        <w:t>По мере необходимости, но не реже 1 раза в полугодие куратор готов</w:t>
      </w:r>
      <w:r>
        <w:t>ит развернутое заключение (развернутую аналитическую записку) о финансовом положении закрепленной за ним страховой организации, в том числе о соблюдении ею требований финансовой устойчивости и платежеспособности (состояние капитала, страховых резервов, кач</w:t>
      </w:r>
      <w:r>
        <w:t>ество активов), корпоративном управлении (включая организацию внутреннего контроля), прозрачности структуры собственности, структуре страховой группы, в которой закрепленная за ним страховая организация является головной организацией или участником, а такж</w:t>
      </w:r>
      <w:r>
        <w:t>е о существенных событиях, произошедших в деятельности закрепленной за ним страховой организации за анализируемый период, краткосрочных и среднесрочных перспективах ее деятельности с учетом тенденций и прогнозов ее развития.</w:t>
      </w:r>
    </w:p>
    <w:p w:rsidR="00000000" w:rsidRDefault="00187F8D">
      <w:bookmarkStart w:id="29" w:name="sub_26"/>
      <w:r>
        <w:t>2.6. Куратор в рамках уст</w:t>
      </w:r>
      <w:r>
        <w:t xml:space="preserve">ановленных обязанностей осуществляет контроль за соблюдением закрепленной за ним страховой организацией законодательства Российской Федерации, в том числе нормативных актов Банка России, принимает </w:t>
      </w:r>
      <w:r>
        <w:lastRenderedPageBreak/>
        <w:t xml:space="preserve">участие в оценке соответствия имеющихся в его распоряжении </w:t>
      </w:r>
      <w:r>
        <w:t>внутренних документов закрепленной за ним страховой организации требованиям законодательства Российской Федерации и нормативных актов Банка России, характеру, масштабам и условиям деятельности страховой организации, а также соответствия практической деятел</w:t>
      </w:r>
      <w:r>
        <w:t>ьности страховой организации положениям указанных документов.</w:t>
      </w:r>
    </w:p>
    <w:p w:rsidR="00000000" w:rsidRDefault="00187F8D">
      <w:bookmarkStart w:id="30" w:name="sub_27"/>
      <w:bookmarkEnd w:id="29"/>
      <w:r>
        <w:t>2.7. Куратор своевременно, в том числе исходя из сроков, установленных нормативными актами Банка России, подготавливает и представляет своему непосредственному руководителю предложен</w:t>
      </w:r>
      <w:r>
        <w:t>ия по всем вопросам, связанным с осуществлением надзора за закрепленной за ним страховой организацией.</w:t>
      </w:r>
    </w:p>
    <w:p w:rsidR="00000000" w:rsidRDefault="00187F8D">
      <w:bookmarkStart w:id="31" w:name="sub_28"/>
      <w:bookmarkEnd w:id="30"/>
      <w:r>
        <w:t>2.8. Куратор подготавливает и представляет своему непосредственному руководителю предложения относительно проведения плановых и внеплановых п</w:t>
      </w:r>
      <w:r>
        <w:t>роверок закрепленной за ним страховой организации с указанием, в том числе вида и типа проверки, вопросов, подлежащих проверке, проверяемого периода.</w:t>
      </w:r>
    </w:p>
    <w:p w:rsidR="00000000" w:rsidRDefault="00187F8D">
      <w:bookmarkStart w:id="32" w:name="sub_29"/>
      <w:bookmarkEnd w:id="31"/>
      <w:r>
        <w:t>2.9. Куратор в порядке, установленном нормативными и иными актами Банка России, взаимодействуе</w:t>
      </w:r>
      <w:r>
        <w:t>т с подразделением Банка России, проводящим проверку, руководителем рабочей группы по вопросам подготовки, организации, проведения и рассмотрения результатов проверки закрепленной за ним страховой организации, а также до даты завершения проверки ознакамлив</w:t>
      </w:r>
      <w:r>
        <w:t>ается с актом проверки закрепленной за ним страховой организации (в том числе с промежуточным актом проверки), иными материалами проверки (в том числе текущими результатами проверки), рассматривает ее результаты, подготавливает предложения по результатам р</w:t>
      </w:r>
      <w:r>
        <w:t>ассмотрения материалов проверки, участвует в совещаниях, организуемых подразделением Банка России, проводящим проверку.</w:t>
      </w:r>
    </w:p>
    <w:p w:rsidR="00000000" w:rsidRDefault="00187F8D">
      <w:bookmarkStart w:id="33" w:name="sub_210"/>
      <w:bookmarkEnd w:id="32"/>
      <w:r>
        <w:t>2.10. Куратор организует работу возглавляемой им надзорной группы в рамках полномочий, установленных распорядительным актом</w:t>
      </w:r>
      <w:r>
        <w:t xml:space="preserve"> структурного подразделения Банка России.</w:t>
      </w:r>
    </w:p>
    <w:bookmarkEnd w:id="33"/>
    <w:p w:rsidR="00000000" w:rsidRDefault="00187F8D"/>
    <w:p w:rsidR="00000000" w:rsidRDefault="00187F8D">
      <w:pPr>
        <w:pStyle w:val="1"/>
      </w:pPr>
      <w:bookmarkStart w:id="34" w:name="sub_3"/>
      <w:r>
        <w:t>Глава 3. Права куратора</w:t>
      </w:r>
    </w:p>
    <w:bookmarkEnd w:id="34"/>
    <w:p w:rsidR="00000000" w:rsidRDefault="00187F8D"/>
    <w:p w:rsidR="00000000" w:rsidRDefault="00187F8D">
      <w:bookmarkStart w:id="35" w:name="sub_31"/>
      <w:r>
        <w:t>3.1. Куратор имеет право в порядке, определенном нормативными актами Банка России и (или) распорядительным актом Департамента страхового рынка Банка России (территор</w:t>
      </w:r>
      <w:r>
        <w:t>иального учреждения Банка России), на доступ к базам данных по закрепленной за ним страховой организации, получение в подразделениях Банка России информации, относящейся к деятельности закрепленной за ним страховой организации, страховых и кредитных органи</w:t>
      </w:r>
      <w:r>
        <w:t>заций, являющихся участниками страховой группы, в состав которой входит закрепленная за куратором страховая организация.</w:t>
      </w:r>
    </w:p>
    <w:p w:rsidR="00000000" w:rsidRDefault="00187F8D">
      <w:bookmarkStart w:id="36" w:name="sub_32"/>
      <w:bookmarkEnd w:id="35"/>
      <w:r>
        <w:t>3.2. Куратор вправе получать консультации работников подразделений Банка России или территориальных учреждений Банка России</w:t>
      </w:r>
      <w:r>
        <w:t xml:space="preserve"> по всем вопросам, возникающим в ходе исполнения возложенных на него обязанностей.</w:t>
      </w:r>
    </w:p>
    <w:p w:rsidR="00000000" w:rsidRDefault="00187F8D">
      <w:bookmarkStart w:id="37" w:name="sub_33"/>
      <w:bookmarkEnd w:id="36"/>
      <w:r>
        <w:t>3.3. С разрешения своего непосредственного руководителя куратор вправе:</w:t>
      </w:r>
    </w:p>
    <w:p w:rsidR="00000000" w:rsidRDefault="00187F8D">
      <w:bookmarkStart w:id="38" w:name="sub_331"/>
      <w:bookmarkEnd w:id="37"/>
      <w:r>
        <w:t>3.3.1. посещать закрепленную страховую организацию с целью изучения ее деяте</w:t>
      </w:r>
      <w:r>
        <w:t>льности.</w:t>
      </w:r>
    </w:p>
    <w:bookmarkEnd w:id="38"/>
    <w:p w:rsidR="00000000" w:rsidRDefault="00187F8D">
      <w:r>
        <w:t>Результаты посещения куратором закрепленной за ним страховой организации оформляются в виде справки, к которой прилагаются полученные в ходе посещения материалы. В случае, если при посещении страховой организации установлены обстоятельства,</w:t>
      </w:r>
      <w:r>
        <w:t xml:space="preserve"> требующие принятия решений в области надзора, куратор должен отразить сведения о данных обстоятельствах в указанной справке с изложением информации о фактах нарушений (недостатков) в деятельности закрепленной за ним страховой организации и предложить реше</w:t>
      </w:r>
      <w:r>
        <w:t xml:space="preserve">ния в области надзора. Справка </w:t>
      </w:r>
      <w:r>
        <w:lastRenderedPageBreak/>
        <w:t>представляется куратором своему непосредственному руководителю и хранится в досье страховой организации;</w:t>
      </w:r>
    </w:p>
    <w:p w:rsidR="00000000" w:rsidRDefault="00187F8D">
      <w:bookmarkStart w:id="39" w:name="sub_332"/>
      <w:r>
        <w:t>3.3.2. получать от руководства, служащих закрепленной за ним страховой организации, включая руководителей структу</w:t>
      </w:r>
      <w:r>
        <w:t>рных подразделений страховой организации, служащих, осуществляющих внутренний контроль, пояснения, справки (в устном и письменном виде), а также иметь доступ к иным сведениям (информации) по вопросам деятельности закрепленной за ним страховой организации;</w:t>
      </w:r>
    </w:p>
    <w:p w:rsidR="00000000" w:rsidRDefault="00187F8D">
      <w:bookmarkStart w:id="40" w:name="sub_333"/>
      <w:bookmarkEnd w:id="39"/>
      <w:r>
        <w:t>3.3.3. принимать участие в совещаниях, заседаниях, собраниях, проводимых в закрепленной за ним страховой организации.</w:t>
      </w:r>
    </w:p>
    <w:p w:rsidR="00000000" w:rsidRDefault="00187F8D">
      <w:bookmarkStart w:id="41" w:name="sub_34"/>
      <w:bookmarkEnd w:id="40"/>
      <w:r>
        <w:t>3.4. Куратор вправе предлагать (рекомендовать) проведение с закрепленной за ним страховой организацией совещани</w:t>
      </w:r>
      <w:r>
        <w:t>й, деловых встреч, в том числе с участием аудиторской организации, с которой страховой организацией заключен договор на проведение ежегодного аудита, а также ответственного актуария и профессиональных объединений страховых организаций.</w:t>
      </w:r>
    </w:p>
    <w:p w:rsidR="00000000" w:rsidRDefault="00187F8D">
      <w:bookmarkStart w:id="42" w:name="sub_35"/>
      <w:bookmarkEnd w:id="41"/>
      <w:r>
        <w:t>3.5. Кур</w:t>
      </w:r>
      <w:r>
        <w:t>атор может в рамках полномочий, предоставленных ему его непосредственным руководителем, обсуждать с закрепленной за ним страховой организацией ее финансовое положение, тенденции, перспективы развития, выявленные нарушения страхового законодательства и (или</w:t>
      </w:r>
      <w:r>
        <w:t>) имеющиеся недостатки в ее деятельности, пути (способы) их устранения, а также иные вопросы, связанные с исполнением ею законодательства Российской Федерации, в том числе нормативных актов Банка России.</w:t>
      </w:r>
    </w:p>
    <w:p w:rsidR="00000000" w:rsidRDefault="00187F8D">
      <w:bookmarkStart w:id="43" w:name="sub_36"/>
      <w:bookmarkEnd w:id="42"/>
      <w:r>
        <w:t xml:space="preserve">3.6. Куратор имеет право подготавливать </w:t>
      </w:r>
      <w:r>
        <w:t>запросы для направления от имени Банка России или Департамента страхового рынка Банка России (территориального учреждения Банка России) в адрес закрепленной за ним страховой организации о предоставлении разъяснений (пояснений) по отчетности и другой информ</w:t>
      </w:r>
      <w:r>
        <w:t>ации о ее деятельности, полученной в соответствии с перечнем форм отчетности и другой информации, представляемой страховыми организациями в Банк России, а также в органы исполнительной власти Российской Федерации и иные организации о предоставлении информа</w:t>
      </w:r>
      <w:r>
        <w:t>ции и документов, необходимых для осуществления страхового надзора.</w:t>
      </w:r>
    </w:p>
    <w:bookmarkEnd w:id="43"/>
    <w:p w:rsidR="00000000" w:rsidRDefault="00187F8D"/>
    <w:p w:rsidR="00000000" w:rsidRDefault="00187F8D">
      <w:pPr>
        <w:pStyle w:val="1"/>
      </w:pPr>
      <w:bookmarkStart w:id="44" w:name="sub_4"/>
      <w:r>
        <w:t>Глава 4. Ответственность куратора</w:t>
      </w:r>
    </w:p>
    <w:bookmarkEnd w:id="44"/>
    <w:p w:rsidR="00000000" w:rsidRDefault="00187F8D"/>
    <w:p w:rsidR="00000000" w:rsidRDefault="00187F8D">
      <w:bookmarkStart w:id="45" w:name="sub_41"/>
      <w:r>
        <w:t xml:space="preserve">4.1. Куратор, являясь служащим Банка России, несет ответственность за неисполнение или ненадлежащее исполнение своих обязанностей </w:t>
      </w:r>
      <w:r>
        <w:t xml:space="preserve">в соответствии с </w:t>
      </w:r>
      <w:r>
        <w:rPr>
          <w:rStyle w:val="a4"/>
        </w:rPr>
        <w:t>трудовым законодательством</w:t>
      </w:r>
      <w:r>
        <w:t xml:space="preserve"> Российской Федерации и нормативными актами Банка России, определяющими этические нормы делового поведения и ответственность служащих Банка России.</w:t>
      </w:r>
    </w:p>
    <w:bookmarkEnd w:id="45"/>
    <w:p w:rsidR="00000000" w:rsidRDefault="00187F8D"/>
    <w:p w:rsidR="00000000" w:rsidRDefault="00187F8D">
      <w:pPr>
        <w:pStyle w:val="1"/>
      </w:pPr>
      <w:bookmarkStart w:id="46" w:name="sub_5"/>
      <w:r>
        <w:t>Глава 5. Заключительные положения</w:t>
      </w:r>
    </w:p>
    <w:bookmarkEnd w:id="46"/>
    <w:p w:rsidR="00000000" w:rsidRDefault="00187F8D"/>
    <w:p w:rsidR="00000000" w:rsidRDefault="00187F8D">
      <w:r>
        <w:t>Настоящее положение вступает в силу по истечении 10 дней после дня его официального опубликования в "Вестнике Банка России".</w:t>
      </w:r>
    </w:p>
    <w:p w:rsidR="00000000" w:rsidRDefault="00187F8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87F8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7F8D" w:rsidRDefault="00187F8D">
            <w:pPr>
              <w:pStyle w:val="afff"/>
              <w:rPr>
                <w:rFonts w:eastAsiaTheme="minorEastAsia"/>
              </w:rPr>
            </w:pPr>
            <w:r w:rsidRPr="00187F8D">
              <w:rPr>
                <w:rFonts w:eastAsiaTheme="minorEastAsia"/>
              </w:rPr>
              <w:t>Председатель</w:t>
            </w:r>
            <w:r w:rsidRPr="00187F8D">
              <w:rPr>
                <w:rFonts w:eastAsiaTheme="minorEastAsia"/>
              </w:rPr>
              <w:br/>
              <w:t>Центрального банка</w:t>
            </w:r>
            <w:r w:rsidRPr="00187F8D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7F8D" w:rsidRDefault="00187F8D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87F8D"/>
    <w:p w:rsidR="00000000" w:rsidRDefault="00187F8D">
      <w:pPr>
        <w:pStyle w:val="1"/>
      </w:pPr>
      <w:bookmarkStart w:id="47" w:name="sub_200"/>
      <w:r>
        <w:lastRenderedPageBreak/>
        <w:t>Пояснительная записка</w:t>
      </w:r>
      <w:r>
        <w:br/>
        <w:t>к про</w:t>
      </w:r>
      <w:r>
        <w:t>екту Положения Банка России "О кураторах страховых организаций"</w:t>
      </w:r>
    </w:p>
    <w:bookmarkEnd w:id="47"/>
    <w:p w:rsidR="00000000" w:rsidRDefault="00187F8D"/>
    <w:p w:rsidR="00000000" w:rsidRDefault="00187F8D">
      <w:r>
        <w:t xml:space="preserve">Банк России подготовил </w:t>
      </w:r>
      <w:r>
        <w:rPr>
          <w:rStyle w:val="a4"/>
        </w:rPr>
        <w:t>проект</w:t>
      </w:r>
      <w:r>
        <w:t xml:space="preserve"> положения в соответствии с </w:t>
      </w:r>
      <w:r>
        <w:rPr>
          <w:rStyle w:val="a4"/>
        </w:rPr>
        <w:t>Законом</w:t>
      </w:r>
      <w:r>
        <w:t xml:space="preserve"> Российской Федерации от 27.11.1992 N 4015-1 "Об организации </w:t>
      </w:r>
      <w:r>
        <w:t>страхового дела в Российской Федерации" (Ведомости Съезда народных депутатов Российской Федерации и Верховного Совета Российской Федерации, 1993, N 2, ст. 56; Собрание законодательства Российской Федерации, 1998, N 1, ст. 4; 1999, N 47, ст. 5622; 2002, N 1</w:t>
      </w:r>
      <w:r>
        <w:t>2, ст. 1093; N 18, ст. 1721; 2003, N 50, ст. 4855, ст. 4858; 2004, N 26, ст. 2607; N 30, ст. 3085; 2005, N 10, ст. 760; N 30, ст. 3101, ст. 3115; 2007, N 22, ст. 2563; N 46, ст. 5552; N 49, ст. 6048; 2009, N 44, ст. 5172; 2010, N 17, ст. 1988; N 31, ст. 41</w:t>
      </w:r>
      <w:r>
        <w:t xml:space="preserve">95; N 49, ст. 6409; 2011, N 30, ст. 4584; N 49, ст. 7040; 2012, N 53, ст. 7592; 2013, N 26, ст. 3207; ст. 30, ст. 4067; 2014, N 23, ст. 2934, N 30, ст. 4224) и </w:t>
      </w:r>
      <w:r>
        <w:rPr>
          <w:rStyle w:val="a4"/>
        </w:rPr>
        <w:t>Федеральным законом</w:t>
      </w:r>
      <w:r>
        <w:t xml:space="preserve"> от 10.07.2002 N 86-ФЗ "О Центральном бан</w:t>
      </w:r>
      <w:r>
        <w:t>ке Российской Федерации (Банке России)" (Собрание законодательства Российской Федерации, 2002, N 28, ст. 2790; 2003, N 2, ст. 157; N 52, ст. 5032; 2004, N 27, ст. 2711; N 31, ст. 3233; 2005, N 25, ст. 2426; N 30, ст. 3101; 2006, N 19, ст. 2061; N 25, ст. 2</w:t>
      </w:r>
      <w:r>
        <w:t>648; 2007, N 1, ст. 9, ст. 10; N 10, ст. 1151; N 18, ст. 2117; 2008, N 42, ст. 4696, ст. 4699; N 44, ст. 4982; N 52, ст. 6229, ст. 6231; 2009, N 1, ст. 25; N 29, ст. 3629; N 48, ст. 5731; 2010, N 45, ст. 5756; 2011, N 7, ст. 907; N 27, ст. 3873; N 43, ст. </w:t>
      </w:r>
      <w:r>
        <w:t xml:space="preserve">5973; N 48, ст. 6728; 2012, N 50, ст. 6954; N 53, ст. 7591, ст. 7607; 2013, N 11, ст. 1076; N 14, ст. 1649; N 19, ст. 2329; N 27, ст. 3438, ст. 3476, ст. 3477; N 30, ст. 4084; N 49, ст. 6336; N 52, ст. 6975; 2014, N 19, ст. 2311, ст. 2317, N 27, ст. 3634, </w:t>
      </w:r>
      <w:r>
        <w:t>N 30, ст. 4219).</w:t>
      </w:r>
    </w:p>
    <w:p w:rsidR="00000000" w:rsidRDefault="00187F8D">
      <w:r>
        <w:t>Банк России устанавливает порядок назначения, обязанности, права и ответственность работников Департамента страхового рынка Банка России, а также территориальных учреждений Банка России, осуществляющих контроль и надзор за соблюдением треб</w:t>
      </w:r>
      <w:r>
        <w:t xml:space="preserve">ований </w:t>
      </w:r>
      <w:r>
        <w:rPr>
          <w:rStyle w:val="a4"/>
        </w:rPr>
        <w:t>страхового законодательства</w:t>
      </w:r>
      <w:r>
        <w:t xml:space="preserve"> Российской Федерации, назначаемых кураторами страховых организаций (далее - куратор).</w:t>
      </w:r>
    </w:p>
    <w:p w:rsidR="00000000" w:rsidRDefault="00187F8D">
      <w:r>
        <w:rPr>
          <w:rStyle w:val="a4"/>
        </w:rPr>
        <w:t>Проект</w:t>
      </w:r>
      <w:r>
        <w:t xml:space="preserve"> содержит следующие основные положения:</w:t>
      </w:r>
    </w:p>
    <w:p w:rsidR="00000000" w:rsidRDefault="00187F8D">
      <w:bookmarkStart w:id="48" w:name="sub_201"/>
      <w:r>
        <w:t>1. Общие положения</w:t>
      </w:r>
    </w:p>
    <w:p w:rsidR="00000000" w:rsidRDefault="00187F8D">
      <w:bookmarkStart w:id="49" w:name="sub_202"/>
      <w:bookmarkEnd w:id="48"/>
      <w:r>
        <w:t>2. Обязанности куратора</w:t>
      </w:r>
    </w:p>
    <w:p w:rsidR="00000000" w:rsidRDefault="00187F8D">
      <w:bookmarkStart w:id="50" w:name="sub_203"/>
      <w:bookmarkEnd w:id="49"/>
      <w:r>
        <w:t>3. Права кураторов</w:t>
      </w:r>
    </w:p>
    <w:p w:rsidR="00000000" w:rsidRDefault="00187F8D">
      <w:bookmarkStart w:id="51" w:name="sub_204"/>
      <w:bookmarkEnd w:id="50"/>
      <w:r>
        <w:t>4. Ответственность куратора</w:t>
      </w:r>
    </w:p>
    <w:p w:rsidR="00000000" w:rsidRDefault="00187F8D">
      <w:bookmarkStart w:id="52" w:name="sub_205"/>
      <w:bookmarkEnd w:id="51"/>
      <w:r>
        <w:t>5. Заключительные положения</w:t>
      </w:r>
    </w:p>
    <w:bookmarkEnd w:id="52"/>
    <w:p w:rsidR="00000000" w:rsidRDefault="00187F8D">
      <w:r>
        <w:t xml:space="preserve">Основной результат, который планируется получить от введения института кураторства, это ускорение </w:t>
      </w:r>
      <w:r>
        <w:t>реакции надзора при возникновении негативных тенденций в деятельности страховщиков, что, в конечном счете, приведет к укреплению финансовой устойчивости и платежеспособности страховщиков и повышению доверия к институту страхования.</w:t>
      </w:r>
    </w:p>
    <w:p w:rsidR="00187F8D" w:rsidRDefault="00187F8D"/>
    <w:sectPr w:rsidR="00187F8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F65"/>
    <w:rsid w:val="00187F8D"/>
    <w:rsid w:val="0064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4234</Words>
  <Characters>24134</Characters>
  <Application>Microsoft Office Word</Application>
  <DocSecurity>0</DocSecurity>
  <Lines>201</Lines>
  <Paragraphs>56</Paragraphs>
  <ScaleCrop>false</ScaleCrop>
  <Company>НПП "Гарант-Сервис"</Company>
  <LinksUpToDate>false</LinksUpToDate>
  <CharactersWithSpaces>28312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2014-12-08T06:16:00Z</dcterms:created>
  <dcterms:modified xsi:type="dcterms:W3CDTF">2014-12-08T06:16:00Z</dcterms:modified>
</cp:coreProperties>
</file>