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DFA">
      <w:pPr>
        <w:pStyle w:val="1"/>
      </w:pPr>
      <w:r>
        <w:rPr>
          <w:rStyle w:val="a4"/>
          <w:b/>
          <w:bCs/>
        </w:rPr>
        <w:t>Постановление Правительства РФ от 26 декабря 2014 г. N 1550</w:t>
      </w:r>
      <w:r>
        <w:rPr>
          <w:rStyle w:val="a4"/>
          <w:b/>
          <w:bCs/>
        </w:rPr>
        <w:br/>
        <w:t>"О внесении изменений в постановление Правительс</w:t>
      </w:r>
      <w:r>
        <w:rPr>
          <w:rStyle w:val="a4"/>
          <w:b/>
          <w:bCs/>
        </w:rPr>
        <w:t>тва Российской Федерации от 22 июля 2014 г. N 693"</w:t>
      </w:r>
    </w:p>
    <w:p w:rsidR="00000000" w:rsidRDefault="00E31DFA"/>
    <w:p w:rsidR="00000000" w:rsidRDefault="00E31DFA">
      <w:r>
        <w:t>Правительство Российской Федерации постановляет:</w:t>
      </w:r>
    </w:p>
    <w:p w:rsidR="00000000" w:rsidRDefault="00E31DFA">
      <w:bookmarkStart w:id="0" w:name="sub_1"/>
      <w:proofErr w:type="gramStart"/>
      <w:r>
        <w:t xml:space="preserve">Утвердить прилагаемые </w:t>
      </w:r>
      <w:r>
        <w:rPr>
          <w:rStyle w:val="a4"/>
        </w:rPr>
        <w:t>изменения</w:t>
      </w:r>
      <w:r>
        <w:t>, которые вносятся в </w:t>
      </w:r>
      <w:r>
        <w:rPr>
          <w:rStyle w:val="a4"/>
        </w:rPr>
        <w:t>постановление</w:t>
      </w:r>
      <w:r>
        <w:t xml:space="preserve"> Правительства Российской Федерации от 22 июля 2014 г. N 693 "О 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Украины, имеющим статус беженца и</w:t>
      </w:r>
      <w:r>
        <w:t>ли получившим временное убежище на территории Российской Федерации и проживающим в жилых помещениях граждан Российской Федерации, в 2014 году"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2014, N 30, ст. 4329).</w:t>
      </w:r>
      <w:proofErr w:type="gramEnd"/>
    </w:p>
    <w:bookmarkEnd w:id="0"/>
    <w:p w:rsidR="00000000" w:rsidRDefault="00E31DF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31DF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1DFA" w:rsidRDefault="00E31DFA">
            <w:pPr>
              <w:pStyle w:val="afff0"/>
              <w:rPr>
                <w:rFonts w:eastAsiaTheme="minorEastAsia"/>
              </w:rPr>
            </w:pPr>
            <w:r w:rsidRPr="00E31DFA">
              <w:rPr>
                <w:rFonts w:eastAsiaTheme="minorEastAsia"/>
              </w:rPr>
              <w:t>Председатель Правительства</w:t>
            </w:r>
            <w:r w:rsidRPr="00E31DFA">
              <w:rPr>
                <w:rFonts w:eastAsiaTheme="minorEastAsia"/>
              </w:rPr>
              <w:br/>
              <w:t>Российск</w:t>
            </w:r>
            <w:r w:rsidRPr="00E31DFA">
              <w:rPr>
                <w:rFonts w:eastAsiaTheme="minorEastAsia"/>
              </w:rPr>
              <w:t>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1DFA" w:rsidRDefault="00E31DFA">
            <w:pPr>
              <w:pStyle w:val="aff7"/>
              <w:jc w:val="right"/>
              <w:rPr>
                <w:rFonts w:eastAsiaTheme="minorEastAsia"/>
              </w:rPr>
            </w:pPr>
            <w:r w:rsidRPr="00E31DFA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E31DFA"/>
    <w:p w:rsidR="00000000" w:rsidRDefault="00E31DFA">
      <w:pPr>
        <w:pStyle w:val="1"/>
      </w:pPr>
      <w:bookmarkStart w:id="1" w:name="sub_1000"/>
      <w:r>
        <w:t>Изменения,</w:t>
      </w:r>
      <w:r>
        <w:br/>
        <w:t>которые вносятся в постановление Правительства Российской Федерации от 22 июля 2014 г. N 693</w:t>
      </w:r>
      <w:r>
        <w:br/>
        <w:t xml:space="preserve">(утв. </w:t>
      </w:r>
      <w:r>
        <w:rPr>
          <w:rStyle w:val="a4"/>
          <w:b/>
          <w:bCs/>
        </w:rPr>
        <w:t>постановлением</w:t>
      </w:r>
      <w:r>
        <w:t xml:space="preserve"> Правительства РФ от 26 декабря 2014 г. N 1550)</w:t>
      </w:r>
    </w:p>
    <w:bookmarkEnd w:id="1"/>
    <w:p w:rsidR="00000000" w:rsidRDefault="00E31DFA"/>
    <w:p w:rsidR="00000000" w:rsidRDefault="00E31DFA">
      <w:bookmarkStart w:id="2" w:name="sub_1001"/>
      <w:r>
        <w:t xml:space="preserve">1. В </w:t>
      </w:r>
      <w:r>
        <w:rPr>
          <w:rStyle w:val="a4"/>
        </w:rPr>
        <w:t>наименовании</w:t>
      </w:r>
      <w:r>
        <w:t xml:space="preserve"> и </w:t>
      </w:r>
      <w:r>
        <w:rPr>
          <w:rStyle w:val="a4"/>
        </w:rPr>
        <w:t>пункте 1</w:t>
      </w:r>
      <w:r>
        <w:t xml:space="preserve"> слова "в 2014 году" заменить словами "в 2014 и 2015 годах".</w:t>
      </w:r>
    </w:p>
    <w:p w:rsidR="00000000" w:rsidRDefault="00E31DFA">
      <w:bookmarkStart w:id="3" w:name="sub_1002"/>
      <w:bookmarkEnd w:id="2"/>
      <w:r>
        <w:t xml:space="preserve">2. </w:t>
      </w:r>
      <w:r>
        <w:rPr>
          <w:rStyle w:val="a4"/>
        </w:rPr>
        <w:t>Пункты 2</w:t>
      </w:r>
      <w:r>
        <w:t xml:space="preserve"> и </w:t>
      </w:r>
      <w:r>
        <w:rPr>
          <w:rStyle w:val="a4"/>
        </w:rPr>
        <w:t>3</w:t>
      </w:r>
      <w:r>
        <w:t xml:space="preserve"> </w:t>
      </w:r>
      <w:r>
        <w:t>изложить в следующей редакции:</w:t>
      </w:r>
    </w:p>
    <w:p w:rsidR="00000000" w:rsidRDefault="00E31DFA">
      <w:bookmarkStart w:id="4" w:name="sub_2"/>
      <w:bookmarkEnd w:id="3"/>
      <w:r>
        <w:t>"2. Оказать адресную финансовую помощь:</w:t>
      </w:r>
    </w:p>
    <w:p w:rsidR="00000000" w:rsidRDefault="00E31DFA">
      <w:bookmarkStart w:id="5" w:name="sub_21"/>
      <w:bookmarkEnd w:id="4"/>
      <w:proofErr w:type="gramStart"/>
      <w:r>
        <w:t xml:space="preserve">а) проживающим в жилых помещениях граждан Российской Федерации гражданам Украины, признанным беженцами или получившим временное убежище на территории Российской </w:t>
      </w:r>
      <w:r>
        <w:t>Федерации, и совместно проживающим с ними членам их семей при условии, что указанные лица въехали на территорию Российской Федерации не позднее 15 июля 2014 г. и обратились в территориальные органы Федеральной миграционной службы с ходатайством о признании</w:t>
      </w:r>
      <w:r>
        <w:t xml:space="preserve"> беженцем на территории Российской</w:t>
      </w:r>
      <w:proofErr w:type="gramEnd"/>
      <w:r>
        <w:t xml:space="preserve"> Федерации или заявлением о предоставлении временного убежища на территории Российской Федерации не позднее 1 августа 2014 г.;</w:t>
      </w:r>
    </w:p>
    <w:p w:rsidR="00000000" w:rsidRDefault="00E31DFA">
      <w:bookmarkStart w:id="6" w:name="sub_22"/>
      <w:bookmarkEnd w:id="5"/>
      <w:proofErr w:type="gramStart"/>
      <w:r>
        <w:t>б) гражданам Украины, прибывшим из Донецкой и Луганской областей Украины, признанны</w:t>
      </w:r>
      <w:r>
        <w:t>м беженцами или получившим временное убежище на территории Российской Федерации (несовершеннолетним, инвалидам, мужчинам старше 60 лет, женщинам старше 55 лет при представлении документов, подтверждающих их возраст и (или) наличие инвалидности в соответств</w:t>
      </w:r>
      <w:r>
        <w:t>ии с законодательством Российской Федерации), при условии, что указанные лица въехали на территорию Российской Федерации не позднее 15 октября</w:t>
      </w:r>
      <w:proofErr w:type="gramEnd"/>
      <w:r>
        <w:t xml:space="preserve"> </w:t>
      </w:r>
      <w:proofErr w:type="gramStart"/>
      <w:r>
        <w:t>2014 г. и обратились в территориальные органы Федеральной миграционной службы с ходатайством о признании беженцем</w:t>
      </w:r>
      <w:r>
        <w:t xml:space="preserve"> на территории Российской Федерации или заявлением о предоставлении временного убежища на территории Российской Федерации не позднее 1 ноября 2014 г., за фактическое проживание в жилых помещениях граждан Российской Федерации с 1 ноября по 31 декабря 2014 г</w:t>
      </w:r>
      <w:r>
        <w:t>.</w:t>
      </w:r>
      <w:proofErr w:type="gramEnd"/>
    </w:p>
    <w:p w:rsidR="00000000" w:rsidRDefault="00E31DFA">
      <w:bookmarkStart w:id="7" w:name="sub_3"/>
      <w:bookmarkEnd w:id="6"/>
      <w:r>
        <w:t>3. Министерству финансов Российской Федерации обеспечить:</w:t>
      </w:r>
    </w:p>
    <w:bookmarkEnd w:id="7"/>
    <w:p w:rsidR="00000000" w:rsidRDefault="00E31DFA">
      <w:r>
        <w:t xml:space="preserve">направление необходимых средств на реализацию подпункта "а" пункта 2 </w:t>
      </w:r>
      <w:r>
        <w:lastRenderedPageBreak/>
        <w:t>настоящего постановления в соответствии с пунктом 13 части 1 статьи 23 Федерального закона "О федеральном бюдже</w:t>
      </w:r>
      <w:r>
        <w:t>те на 2014 год и на плановый период 2015 и 2016 годов" и выделение Федеральной миграционной службе бюджетных ассигнований федерального бюджета в размере 66,63 млн. рублей;</w:t>
      </w:r>
    </w:p>
    <w:p w:rsidR="00000000" w:rsidRDefault="00E31DFA">
      <w:r>
        <w:t>направление необходимых средств на реализацию подпункта "б" пункта 2 настоящего пост</w:t>
      </w:r>
      <w:r>
        <w:t>ановления в соответствии с пунктом 10 части 1 статьи 21 Федерального закона "О федеральном бюджете на 2015 год и на плановый период 2016 и 2017 годов" и выделение Федеральной миграционной службе бюджетных ассигнований федерального бюджета в размере 152,5 м</w:t>
      </w:r>
      <w:r>
        <w:t>лн. рублей</w:t>
      </w:r>
      <w:proofErr w:type="gramStart"/>
      <w:r>
        <w:t>.".</w:t>
      </w:r>
      <w:proofErr w:type="gramEnd"/>
    </w:p>
    <w:p w:rsidR="00000000" w:rsidRDefault="00E31DFA">
      <w:bookmarkStart w:id="8" w:name="sub_1003"/>
      <w:r>
        <w:t xml:space="preserve">3. В </w:t>
      </w:r>
      <w:r>
        <w:rPr>
          <w:rStyle w:val="a4"/>
        </w:rPr>
        <w:t>Правилах</w:t>
      </w:r>
      <w:r>
        <w:t xml:space="preserve"> предоставления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Украины, имеющим стату</w:t>
      </w:r>
      <w:r>
        <w:t xml:space="preserve">с беженца или получившим временное убежище на территории Российской Федерации и проживающим в жилых помещениях граждан Российской Федерации, в 2014 году, утвержденных указанным </w:t>
      </w:r>
      <w:r>
        <w:rPr>
          <w:rStyle w:val="a4"/>
        </w:rPr>
        <w:t>постановлением</w:t>
      </w:r>
      <w:r>
        <w:t>:</w:t>
      </w:r>
    </w:p>
    <w:p w:rsidR="00000000" w:rsidRDefault="00E31DFA">
      <w:bookmarkStart w:id="9" w:name="sub_1031"/>
      <w:bookmarkEnd w:id="8"/>
      <w:proofErr w:type="gramStart"/>
      <w:r>
        <w:t xml:space="preserve">а) в </w:t>
      </w:r>
      <w:r>
        <w:rPr>
          <w:rStyle w:val="a4"/>
        </w:rPr>
        <w:t>наименовании</w:t>
      </w:r>
      <w:r>
        <w:t xml:space="preserve"> слова "в 2014 году" заменить словами "в 2014 и 2015 годах";</w:t>
      </w:r>
      <w:proofErr w:type="gramEnd"/>
    </w:p>
    <w:p w:rsidR="00000000" w:rsidRDefault="00E31DFA">
      <w:bookmarkStart w:id="10" w:name="sub_1032"/>
      <w:bookmarkEnd w:id="9"/>
      <w:r>
        <w:t xml:space="preserve">б) в </w:t>
      </w:r>
      <w:r>
        <w:rPr>
          <w:rStyle w:val="a4"/>
        </w:rPr>
        <w:t>пункте 1</w:t>
      </w:r>
      <w:r>
        <w:t xml:space="preserve"> слова "в 2014 году" заменить словами "в 2014 и 2015 </w:t>
      </w:r>
      <w:r>
        <w:t>годах", слова "и совместно проживающим с ними членам их семей" заменить словами "и в случаях, предусмотренных настоящим постановлением, совместно проживающим с ними членам их семей";</w:t>
      </w:r>
    </w:p>
    <w:p w:rsidR="00000000" w:rsidRDefault="00E31DFA">
      <w:bookmarkStart w:id="11" w:name="sub_1033"/>
      <w:bookmarkEnd w:id="10"/>
      <w:r>
        <w:t xml:space="preserve">в) в </w:t>
      </w:r>
      <w:r>
        <w:rPr>
          <w:rStyle w:val="a4"/>
        </w:rPr>
        <w:t>пункте 3</w:t>
      </w:r>
      <w:r>
        <w:t xml:space="preserve"> и </w:t>
      </w:r>
      <w:r>
        <w:rPr>
          <w:rStyle w:val="a4"/>
        </w:rPr>
        <w:t>подпункте "г" пункта 4</w:t>
      </w:r>
      <w:r>
        <w:t xml:space="preserve"> слова "в 2014 году" заменить словами "в 2014 и 2015 годах";</w:t>
      </w:r>
    </w:p>
    <w:p w:rsidR="00000000" w:rsidRDefault="00E31DFA">
      <w:bookmarkStart w:id="12" w:name="sub_1034"/>
      <w:bookmarkEnd w:id="11"/>
      <w:r>
        <w:t>г) </w:t>
      </w:r>
      <w:r>
        <w:rPr>
          <w:rStyle w:val="a4"/>
        </w:rPr>
        <w:t>пункты 8</w:t>
      </w:r>
      <w:r>
        <w:t xml:space="preserve"> и </w:t>
      </w:r>
      <w:r>
        <w:rPr>
          <w:rStyle w:val="a4"/>
        </w:rPr>
        <w:t>9</w:t>
      </w:r>
      <w:r>
        <w:t xml:space="preserve"> изложить в следующей редакции</w:t>
      </w:r>
      <w:r>
        <w:t>:</w:t>
      </w:r>
    </w:p>
    <w:p w:rsidR="00000000" w:rsidRDefault="00E31DFA">
      <w:bookmarkStart w:id="13" w:name="sub_108"/>
      <w:bookmarkEnd w:id="12"/>
      <w:r>
        <w:t>"8. Адресная финансовая помощь предоставляется:</w:t>
      </w:r>
    </w:p>
    <w:p w:rsidR="00000000" w:rsidRDefault="00E31DFA">
      <w:bookmarkStart w:id="14" w:name="sub_1081"/>
      <w:bookmarkEnd w:id="13"/>
      <w:proofErr w:type="gramStart"/>
      <w:r>
        <w:t>а) лицам, имеющим статус беженца или получившим временное убежище, в размере 100 рублей в сутки на каждого человека по месту учета лиц, имеющих статус беженца или получивших вр</w:t>
      </w:r>
      <w:r>
        <w:t>еменное убежище, в территориальном органе Федеральной миграционной службы за фактическое проживание в жилых помещениях граждан Российской Федерации с 15 июля по 15 августа 2014 г. единовременно (но не более 30 суток);</w:t>
      </w:r>
      <w:proofErr w:type="gramEnd"/>
    </w:p>
    <w:p w:rsidR="00000000" w:rsidRDefault="00E31DFA">
      <w:bookmarkStart w:id="15" w:name="sub_1082"/>
      <w:bookmarkEnd w:id="14"/>
      <w:proofErr w:type="gramStart"/>
      <w:r>
        <w:t xml:space="preserve">б) гражданам Украины, </w:t>
      </w:r>
      <w:r>
        <w:t>прибывшим из Донецкой и Луганской областей Украины, признанным беженцами или получившим временное убежище на территории Российской Федерации (несовершеннолетним, инвалидам, мужчинам старше 60 лет, женщинам старше 55 лет при представлении документов, подтве</w:t>
      </w:r>
      <w:r>
        <w:t>рждающих их возраст и (или) наличие инвалидности в соответствии с законодательством Российской Федерации), в размере 100 рублей в сутки на каждого человека по месту учета лиц, признанных</w:t>
      </w:r>
      <w:proofErr w:type="gramEnd"/>
      <w:r>
        <w:t xml:space="preserve"> беженцами или получивших временное убежище, в территориальном органе </w:t>
      </w:r>
      <w:r>
        <w:t>Федеральной миграционной службы за фактическое проживание в жилых помещениях граждан Российской Федерации с 1 ноября по 31 декабря 2014 г. единовременно (но не более 61 суток).</w:t>
      </w:r>
    </w:p>
    <w:p w:rsidR="00000000" w:rsidRDefault="00E31DFA">
      <w:bookmarkStart w:id="16" w:name="sub_109"/>
      <w:bookmarkEnd w:id="15"/>
      <w:r>
        <w:t>9. Документом, подтверждающим проживание лиц, имеющих статус беж</w:t>
      </w:r>
      <w:r>
        <w:t>енца или получивших временное убежище, является акт с указанием продолжительности фактического проживания в жилых помещениях граждан Российской Федерации (дней), составленный комиссией органов местного самоуправления и согласованный с территориальным орган</w:t>
      </w:r>
      <w:r>
        <w:t>ом Федеральной миграционной службы на основании сведений о постановке на миграционный учет. Порядок работы указанной комиссии определяется соответствующим субъектом Российской Федерации</w:t>
      </w:r>
      <w:proofErr w:type="gramStart"/>
      <w:r>
        <w:t>.".</w:t>
      </w:r>
      <w:proofErr w:type="gramEnd"/>
    </w:p>
    <w:bookmarkEnd w:id="16"/>
    <w:p w:rsidR="00E31DFA" w:rsidRDefault="00E31DFA"/>
    <w:sectPr w:rsidR="00E31DF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2A8"/>
    <w:rsid w:val="008F32A8"/>
    <w:rsid w:val="00E3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4999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2015-01-19T06:14:00Z</dcterms:created>
  <dcterms:modified xsi:type="dcterms:W3CDTF">2015-01-19T06:14:00Z</dcterms:modified>
</cp:coreProperties>
</file>