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983">
      <w:pPr>
        <w:pStyle w:val="1"/>
      </w:pPr>
      <w:r>
        <w:rPr>
          <w:rStyle w:val="a4"/>
          <w:b/>
          <w:bCs/>
        </w:rPr>
        <w:t>Постановление Правительства РФ от 29 декабря 2014 г. N 1595</w:t>
      </w:r>
      <w:r>
        <w:rPr>
          <w:rStyle w:val="a4"/>
          <w:b/>
          <w:bCs/>
        </w:rPr>
        <w:br/>
        <w:t>"О внесении изменений в некоторые акты Правитель</w:t>
      </w:r>
      <w:r>
        <w:rPr>
          <w:rStyle w:val="a4"/>
          <w:b/>
          <w:bCs/>
        </w:rPr>
        <w:t>ства Российской Федерации"</w:t>
      </w:r>
    </w:p>
    <w:p w:rsidR="00000000" w:rsidRDefault="00311983"/>
    <w:p w:rsidR="00000000" w:rsidRDefault="00311983">
      <w:r>
        <w:t>Правительство Российской Федерации постановляет:</w:t>
      </w:r>
    </w:p>
    <w:p w:rsidR="00000000" w:rsidRDefault="00311983">
      <w:bookmarkStart w:id="0" w:name="sub_1"/>
      <w:r>
        <w:t xml:space="preserve">Утвердить прилагаемые </w:t>
      </w:r>
      <w:r>
        <w:rPr>
          <w:rStyle w:val="a4"/>
        </w:rPr>
        <w:t>изменения</w:t>
      </w:r>
      <w:r>
        <w:t>, которые вносятся в акты Правительства Российской Федерации.</w:t>
      </w:r>
    </w:p>
    <w:bookmarkEnd w:id="0"/>
    <w:p w:rsidR="00000000" w:rsidRDefault="0031198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1198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983" w:rsidRDefault="00311983">
            <w:pPr>
              <w:pStyle w:val="afff0"/>
              <w:rPr>
                <w:rFonts w:eastAsiaTheme="minorEastAsia"/>
              </w:rPr>
            </w:pPr>
            <w:r w:rsidRPr="00311983">
              <w:rPr>
                <w:rFonts w:eastAsiaTheme="minorEastAsia"/>
              </w:rPr>
              <w:t>Председатель Правительства</w:t>
            </w:r>
            <w:r w:rsidRPr="00311983">
              <w:rPr>
                <w:rFonts w:eastAsiaTheme="minorEastAsia"/>
              </w:rPr>
              <w:br/>
            </w:r>
            <w:r w:rsidRPr="00311983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983" w:rsidRDefault="00311983">
            <w:pPr>
              <w:pStyle w:val="aff7"/>
              <w:jc w:val="right"/>
              <w:rPr>
                <w:rFonts w:eastAsiaTheme="minorEastAsia"/>
              </w:rPr>
            </w:pPr>
            <w:r w:rsidRPr="00311983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311983"/>
    <w:p w:rsidR="00000000" w:rsidRDefault="00311983">
      <w:pPr>
        <w:pStyle w:val="1"/>
      </w:pPr>
      <w:bookmarkStart w:id="1" w:name="sub_1000"/>
      <w:r>
        <w:t>Изменения,</w:t>
      </w:r>
      <w:r>
        <w:br/>
        <w:t>которые вносятся в акты Правительства Российской Федерации</w:t>
      </w:r>
      <w:r>
        <w:br/>
        <w:t xml:space="preserve">(утв. </w:t>
      </w:r>
      <w:r>
        <w:rPr>
          <w:rStyle w:val="a4"/>
          <w:b/>
          <w:bCs/>
        </w:rPr>
        <w:t>постановлением</w:t>
      </w:r>
      <w:r>
        <w:t xml:space="preserve"> Правительства РФ от 29 декабря 2014 г. N 1595)</w:t>
      </w:r>
    </w:p>
    <w:bookmarkEnd w:id="1"/>
    <w:p w:rsidR="00000000" w:rsidRDefault="00311983"/>
    <w:p w:rsidR="00000000" w:rsidRDefault="00311983">
      <w:bookmarkStart w:id="2" w:name="sub_1001"/>
      <w:r>
        <w:t xml:space="preserve">1. В </w:t>
      </w:r>
      <w:r>
        <w:rPr>
          <w:rStyle w:val="a4"/>
        </w:rPr>
        <w:t>постановлении</w:t>
      </w:r>
      <w:r>
        <w:t xml:space="preserve"> Правительства Российской Федерации от 26 декабря 2005 г. N 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</w:t>
      </w:r>
      <w:r>
        <w:t>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(Собрание законодательства Российской Федерации, 2006, N 2, ст. </w:t>
      </w:r>
      <w:r>
        <w:t>187; 2008, N 14, ст. 1413; 2014, N 50, ст. 7095):</w:t>
      </w:r>
    </w:p>
    <w:p w:rsidR="00000000" w:rsidRDefault="00311983">
      <w:bookmarkStart w:id="3" w:name="sub_1011"/>
      <w:bookmarkEnd w:id="2"/>
      <w:r>
        <w:t xml:space="preserve">а) в </w:t>
      </w:r>
      <w:r>
        <w:rPr>
          <w:rStyle w:val="a4"/>
        </w:rPr>
        <w:t>пункте 3</w:t>
      </w:r>
      <w:r>
        <w:t xml:space="preserve"> слова "без оформления командировочного удостоверения, кроме случаев командирования в государства - участники СНГ, с которыми заключены межпр</w:t>
      </w:r>
      <w:r>
        <w:t>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границы" исключить;</w:t>
      </w:r>
    </w:p>
    <w:p w:rsidR="00000000" w:rsidRDefault="00311983">
      <w:bookmarkStart w:id="4" w:name="sub_1012"/>
      <w:bookmarkEnd w:id="3"/>
      <w:r>
        <w:t>б) </w:t>
      </w:r>
      <w:r>
        <w:rPr>
          <w:rStyle w:val="a4"/>
        </w:rPr>
        <w:t>абзац первый пункта 6</w:t>
      </w:r>
      <w:r>
        <w:t xml:space="preserve"> изложить в следующей редакции:</w:t>
      </w:r>
    </w:p>
    <w:p w:rsidR="00000000" w:rsidRDefault="00311983">
      <w:bookmarkStart w:id="5" w:name="sub_6"/>
      <w:bookmarkEnd w:id="4"/>
      <w:r>
        <w:t>"6. При направлении работника в служебную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</w:t>
      </w:r>
      <w:r>
        <w:t>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(билетам).".</w:t>
      </w:r>
    </w:p>
    <w:p w:rsidR="00000000" w:rsidRDefault="00311983">
      <w:bookmarkStart w:id="6" w:name="sub_1002"/>
      <w:bookmarkEnd w:id="5"/>
      <w:r>
        <w:t xml:space="preserve">2. В </w:t>
      </w:r>
      <w:r>
        <w:rPr>
          <w:rStyle w:val="a4"/>
        </w:rPr>
        <w:t>Положении</w:t>
      </w:r>
      <w:r>
        <w:t xml:space="preserve"> об особенностях направления работников в служебные командировки, утвержденном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13 октября 2008 г. N 749 "Об особенностях направления рабо</w:t>
      </w:r>
      <w:r>
        <w:t>тников в служебные командировки" (Собрание законодательства Российской Федерации, 2008, N 42, ст. 4821; 2013, N 20, ст. 2504):</w:t>
      </w:r>
    </w:p>
    <w:p w:rsidR="00000000" w:rsidRDefault="00311983">
      <w:bookmarkStart w:id="7" w:name="sub_1021"/>
      <w:bookmarkEnd w:id="6"/>
      <w:r>
        <w:t>а) </w:t>
      </w:r>
      <w:r>
        <w:rPr>
          <w:rStyle w:val="a4"/>
        </w:rPr>
        <w:t>абзац второй пункта 3</w:t>
      </w:r>
      <w:r>
        <w:t xml:space="preserve"> изложить в следующей редакции:</w:t>
      </w:r>
    </w:p>
    <w:p w:rsidR="00000000" w:rsidRDefault="00311983">
      <w:bookmarkStart w:id="8" w:name="sub_10032"/>
      <w:bookmarkEnd w:id="7"/>
      <w:r>
        <w:t>"Работники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работы. Поездка работника, направляемого в командировку по решению работодателя в обособленное подразделе</w:t>
      </w:r>
      <w:r>
        <w:t>ние командирующей организации (представительство, филиал), находящееся вне места постоянной работы, также признается командировкой.";</w:t>
      </w:r>
    </w:p>
    <w:p w:rsidR="00000000" w:rsidRDefault="00311983">
      <w:bookmarkStart w:id="9" w:name="sub_1022"/>
      <w:bookmarkEnd w:id="8"/>
      <w:r>
        <w:t>б) </w:t>
      </w:r>
      <w:r>
        <w:rPr>
          <w:rStyle w:val="a4"/>
        </w:rPr>
        <w:t>пункт 6</w:t>
      </w:r>
      <w:r>
        <w:t xml:space="preserve"> признать утратившим силу;</w:t>
      </w:r>
    </w:p>
    <w:p w:rsidR="00000000" w:rsidRDefault="00311983">
      <w:bookmarkStart w:id="10" w:name="sub_1023"/>
      <w:bookmarkEnd w:id="9"/>
      <w:r>
        <w:t>в) </w:t>
      </w:r>
      <w:r>
        <w:rPr>
          <w:rStyle w:val="a4"/>
        </w:rPr>
        <w:t>пункт 7</w:t>
      </w:r>
      <w:r>
        <w:t xml:space="preserve"> изложить в следующей редакции:</w:t>
      </w:r>
    </w:p>
    <w:p w:rsidR="00000000" w:rsidRDefault="00311983">
      <w:bookmarkStart w:id="11" w:name="sub_1007"/>
      <w:bookmarkEnd w:id="10"/>
      <w:r>
        <w:lastRenderedPageBreak/>
        <w:t>"7. 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bookmarkEnd w:id="11"/>
    <w:p w:rsidR="00000000" w:rsidRDefault="00311983">
      <w: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 служебной записке, которая представляется работн</w:t>
      </w:r>
      <w:r>
        <w:t>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др.).";</w:t>
      </w:r>
    </w:p>
    <w:p w:rsidR="00000000" w:rsidRDefault="00311983">
      <w:bookmarkStart w:id="12" w:name="sub_1024"/>
      <w:r>
        <w:t>г) </w:t>
      </w:r>
      <w:r>
        <w:rPr>
          <w:rStyle w:val="a4"/>
        </w:rPr>
        <w:t>пункт 15</w:t>
      </w:r>
      <w:r>
        <w:t xml:space="preserve"> признать утратившим силу;</w:t>
      </w:r>
    </w:p>
    <w:p w:rsidR="00000000" w:rsidRDefault="00311983">
      <w:bookmarkStart w:id="13" w:name="sub_1025"/>
      <w:bookmarkEnd w:id="12"/>
      <w:proofErr w:type="spellStart"/>
      <w:r>
        <w:t>д</w:t>
      </w:r>
      <w:proofErr w:type="spellEnd"/>
      <w:r>
        <w:t>) </w:t>
      </w:r>
      <w:r>
        <w:rPr>
          <w:rStyle w:val="a4"/>
        </w:rPr>
        <w:t>абзац первый пункта 19</w:t>
      </w:r>
      <w:r>
        <w:t xml:space="preserve"> изложить в следующей редакции:</w:t>
      </w:r>
    </w:p>
    <w:p w:rsidR="00000000" w:rsidRDefault="00311983">
      <w:bookmarkStart w:id="14" w:name="sub_1019"/>
      <w:bookmarkEnd w:id="13"/>
      <w:r>
        <w:t>"19. При направлении работника в командиро</w:t>
      </w:r>
      <w:r>
        <w:t>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</w:t>
      </w:r>
      <w:r>
        <w:t>й границы, дата пересечения государственной границы Российской Федерации определяется по проездным документам (билетам).";</w:t>
      </w:r>
    </w:p>
    <w:p w:rsidR="00000000" w:rsidRDefault="00311983">
      <w:bookmarkStart w:id="15" w:name="sub_1026"/>
      <w:bookmarkEnd w:id="14"/>
      <w:r>
        <w:t xml:space="preserve">е) в </w:t>
      </w:r>
      <w:r>
        <w:rPr>
          <w:rStyle w:val="a4"/>
        </w:rPr>
        <w:t>пункте 26</w:t>
      </w:r>
      <w:r>
        <w:t>:</w:t>
      </w:r>
    </w:p>
    <w:p w:rsidR="00000000" w:rsidRDefault="00311983">
      <w:bookmarkStart w:id="16" w:name="sub_10261"/>
      <w:bookmarkEnd w:id="15"/>
      <w:r>
        <w:t xml:space="preserve">в </w:t>
      </w:r>
      <w:r>
        <w:rPr>
          <w:rStyle w:val="a4"/>
        </w:rPr>
        <w:t>абзаце</w:t>
      </w:r>
      <w:r>
        <w:rPr>
          <w:rStyle w:val="a4"/>
        </w:rPr>
        <w:t xml:space="preserve"> втором</w:t>
      </w:r>
      <w:r>
        <w:t xml:space="preserve"> слова "командировочное удостоверение, оформленное надлежащим образом," исключить;</w:t>
      </w:r>
    </w:p>
    <w:p w:rsidR="00000000" w:rsidRDefault="00311983">
      <w:bookmarkStart w:id="17" w:name="sub_10262"/>
      <w:bookmarkEnd w:id="16"/>
      <w:r>
        <w:rPr>
          <w:rStyle w:val="a4"/>
        </w:rPr>
        <w:t>абзац третий</w:t>
      </w:r>
      <w:r>
        <w:t xml:space="preserve"> признать утратившим силу.</w:t>
      </w:r>
    </w:p>
    <w:bookmarkEnd w:id="17"/>
    <w:p w:rsidR="00000000" w:rsidRDefault="00311983"/>
    <w:p w:rsidR="00311983" w:rsidRDefault="00311983"/>
    <w:sectPr w:rsidR="0031198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42"/>
    <w:rsid w:val="00147A42"/>
    <w:rsid w:val="0031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3459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2015-01-19T06:02:00Z</dcterms:created>
  <dcterms:modified xsi:type="dcterms:W3CDTF">2015-01-19T06:03:00Z</dcterms:modified>
</cp:coreProperties>
</file>