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21A7">
      <w:pPr>
        <w:pStyle w:val="1"/>
      </w:pPr>
      <w:r>
        <w:rPr>
          <w:rStyle w:val="a4"/>
          <w:b/>
          <w:bCs/>
        </w:rPr>
        <w:t>Федеральный закон от 8 марта 2015 г. N 43-ФЗ</w:t>
      </w:r>
      <w:r>
        <w:rPr>
          <w:rStyle w:val="a4"/>
          <w:b/>
          <w:bCs/>
        </w:rPr>
        <w:br/>
        <w:t xml:space="preserve">"О внесении изменений в статьи 27 и 38 Федерального закона "Об </w:t>
      </w:r>
      <w:r>
        <w:rPr>
          <w:rStyle w:val="a4"/>
          <w:b/>
          <w:bCs/>
        </w:rPr>
        <w:t>общественных объединениях" и статью 32 Федерального закона "О некоммерческих организациях"</w:t>
      </w:r>
    </w:p>
    <w:p w:rsidR="00000000" w:rsidRDefault="00CC21A7"/>
    <w:p w:rsidR="00000000" w:rsidRDefault="00CC21A7">
      <w:proofErr w:type="gramStart"/>
      <w:r>
        <w:rPr>
          <w:rStyle w:val="a3"/>
        </w:rPr>
        <w:t>Принят</w:t>
      </w:r>
      <w:proofErr w:type="gramEnd"/>
      <w:r>
        <w:rPr>
          <w:rStyle w:val="a3"/>
        </w:rPr>
        <w:t xml:space="preserve"> Государственной Думой 27 февраля 2015 года</w:t>
      </w:r>
    </w:p>
    <w:p w:rsidR="00000000" w:rsidRDefault="00CC21A7">
      <w:proofErr w:type="gramStart"/>
      <w:r>
        <w:rPr>
          <w:rStyle w:val="a3"/>
        </w:rPr>
        <w:t>Одобрен</w:t>
      </w:r>
      <w:proofErr w:type="gramEnd"/>
      <w:r>
        <w:rPr>
          <w:rStyle w:val="a3"/>
        </w:rPr>
        <w:t xml:space="preserve"> Советом Федерации 4 марта 2015 года</w:t>
      </w:r>
    </w:p>
    <w:p w:rsidR="00000000" w:rsidRDefault="00CC21A7"/>
    <w:p w:rsidR="00000000" w:rsidRDefault="00CC21A7">
      <w:bookmarkStart w:id="0" w:name="sub_1"/>
      <w:r>
        <w:rPr>
          <w:rStyle w:val="a3"/>
        </w:rPr>
        <w:t>Статья 1</w:t>
      </w:r>
    </w:p>
    <w:bookmarkEnd w:id="0"/>
    <w:p w:rsidR="00000000" w:rsidRDefault="00CC21A7">
      <w:proofErr w:type="gramStart"/>
      <w:r>
        <w:t xml:space="preserve">Внести в </w:t>
      </w:r>
      <w:r>
        <w:rPr>
          <w:rStyle w:val="a4"/>
        </w:rPr>
        <w:t>Федеральный закон</w:t>
      </w:r>
      <w:r>
        <w:t xml:space="preserve"> от 19 мая 1995 года N 82-ФЗ "Об общественных объединениях" (Собрание законодательства Российской Федерации, 1995, N 21, ст. 1930; 1998, N 30, ст. 3608; 2002, N 11, ст. 1018; N 12, ст. 1093; N 30, ст. 3029; 2006, N 3, ст. 282; 2012, N 3</w:t>
      </w:r>
      <w:r>
        <w:t>0, ст. 4172) следующие изменения:</w:t>
      </w:r>
      <w:proofErr w:type="gramEnd"/>
    </w:p>
    <w:p w:rsidR="00000000" w:rsidRDefault="00CC21A7">
      <w:bookmarkStart w:id="1" w:name="sub_11"/>
      <w:r>
        <w:t xml:space="preserve">1) </w:t>
      </w:r>
      <w:r>
        <w:rPr>
          <w:rStyle w:val="a4"/>
        </w:rPr>
        <w:t>статью 27</w:t>
      </w:r>
      <w:r>
        <w:t xml:space="preserve"> дополнить </w:t>
      </w:r>
      <w:r>
        <w:rPr>
          <w:rStyle w:val="a4"/>
        </w:rPr>
        <w:t>частью пятой</w:t>
      </w:r>
      <w:r>
        <w:t xml:space="preserve"> следующего содержания:</w:t>
      </w:r>
    </w:p>
    <w:p w:rsidR="00000000" w:rsidRDefault="00CC21A7">
      <w:bookmarkStart w:id="2" w:name="sub_27005"/>
      <w:bookmarkEnd w:id="1"/>
      <w:proofErr w:type="gramStart"/>
      <w:r>
        <w:t>"Общественное объединение, включенное в предусмотренный пунктом 1</w:t>
      </w:r>
      <w:r>
        <w:t>0 статьи 13.1 Федерального закона "О некоммерческих организациях" реестр некоммерческих организаций, выполняющих функции иностранного агента, в случае прекращения этим общественным объединением деятельности в качестве некоммерческой организации, выполняюще</w:t>
      </w:r>
      <w:r>
        <w:t>й функции иностранного агента, имеет право подать в федеральный орган государственной регистрации заявление об исключении этого общественного объединения из указанного реестра.</w:t>
      </w:r>
      <w:proofErr w:type="gramEnd"/>
      <w:r>
        <w:t xml:space="preserve"> Заявление составляется по форме, утвержденной в соответствии с пунктом 7.2 стат</w:t>
      </w:r>
      <w:r>
        <w:t>ьи 32 Федерального закона "О некоммерческих организациях"</w:t>
      </w:r>
      <w:proofErr w:type="gramStart"/>
      <w:r>
        <w:t>."</w:t>
      </w:r>
      <w:proofErr w:type="gramEnd"/>
      <w:r>
        <w:t>;</w:t>
      </w:r>
    </w:p>
    <w:p w:rsidR="00000000" w:rsidRDefault="00CC21A7">
      <w:bookmarkStart w:id="3" w:name="sub_12"/>
      <w:bookmarkEnd w:id="2"/>
      <w:r>
        <w:t xml:space="preserve">2) в </w:t>
      </w:r>
      <w:r>
        <w:rPr>
          <w:rStyle w:val="a4"/>
        </w:rPr>
        <w:t>статье 38</w:t>
      </w:r>
      <w:r>
        <w:t>:</w:t>
      </w:r>
    </w:p>
    <w:p w:rsidR="00000000" w:rsidRDefault="00CC21A7">
      <w:bookmarkStart w:id="4" w:name="sub_121"/>
      <w:bookmarkEnd w:id="3"/>
      <w:r>
        <w:t xml:space="preserve">а) </w:t>
      </w:r>
      <w:r>
        <w:rPr>
          <w:rStyle w:val="a4"/>
        </w:rPr>
        <w:t>пункт 3 части второй</w:t>
      </w:r>
      <w:r>
        <w:t xml:space="preserve"> дополнить словами ", за исключением случая, указанн</w:t>
      </w:r>
      <w:r>
        <w:t>ого в части пятой настоящей статьи";</w:t>
      </w:r>
    </w:p>
    <w:p w:rsidR="00000000" w:rsidRDefault="00CC21A7">
      <w:bookmarkStart w:id="5" w:name="sub_122"/>
      <w:bookmarkEnd w:id="4"/>
      <w:r>
        <w:t xml:space="preserve">б) дополнить </w:t>
      </w:r>
      <w:r>
        <w:rPr>
          <w:rStyle w:val="a4"/>
        </w:rPr>
        <w:t>частями пятой - девятой</w:t>
      </w:r>
      <w:r>
        <w:t xml:space="preserve"> следующего содержания:</w:t>
      </w:r>
    </w:p>
    <w:p w:rsidR="00000000" w:rsidRDefault="00CC21A7">
      <w:bookmarkStart w:id="6" w:name="sub_385"/>
      <w:bookmarkEnd w:id="5"/>
      <w:proofErr w:type="gramStart"/>
      <w:r>
        <w:t>"Федеральный орган государственной регистрации при получении от общественного объединения зая</w:t>
      </w:r>
      <w:r>
        <w:t>вления, указанного в части пятой статьи 27 настоящего Федерального закона, проводит проверку в отношении этого общественного объединения незамедлительно с извещением органов прокуратуры в порядке, установленном частью 12 статьи 10 Федерального закона от 26</w:t>
      </w:r>
      <w:r>
        <w:t xml:space="preserve"> декабря 2008 года N 294-ФЗ "О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>
        <w:t>) и муниципального контроля".</w:t>
      </w:r>
    </w:p>
    <w:p w:rsidR="00000000" w:rsidRDefault="00CC21A7">
      <w:bookmarkStart w:id="7" w:name="sub_386"/>
      <w:bookmarkEnd w:id="6"/>
      <w:r>
        <w:t xml:space="preserve">Федеральный орган государственной регистрации принимает решение об </w:t>
      </w:r>
      <w:r>
        <w:t>исключении общественного объединения из реестра некоммерческих организаций, выполняющих функции иностранного агента:</w:t>
      </w:r>
    </w:p>
    <w:p w:rsidR="00000000" w:rsidRDefault="00CC21A7">
      <w:bookmarkStart w:id="8" w:name="sub_3861"/>
      <w:bookmarkEnd w:id="7"/>
      <w:r>
        <w:t>1) в случае прекращения деятельности общественного объединения в связи с его ликвидацией или реорганизацией в форме, предусм</w:t>
      </w:r>
      <w:r>
        <w:t>атривающей прекращение деятельности юридического лица, или в связи с исключением общественного объединения, прекратившего свою деятельность в качестве юридического лица, из единого государственного реестра юридических лиц;</w:t>
      </w:r>
    </w:p>
    <w:p w:rsidR="00000000" w:rsidRDefault="00CC21A7">
      <w:bookmarkStart w:id="9" w:name="sub_3862"/>
      <w:bookmarkEnd w:id="8"/>
      <w:proofErr w:type="gramStart"/>
      <w:r>
        <w:t>2) если по резуль</w:t>
      </w:r>
      <w:r>
        <w:t>татам проверки, проведенной на основании, предусмотренном частью пятой настоящей статьи, установлено, что общественное объединение в течение года, предшествовавшего дню подачи заявления, указанного в части пятой статьи 27 настоящего Федерального закона, не</w:t>
      </w:r>
      <w:r>
        <w:t xml:space="preserve"> получало денежные средства и иное имущество от иностранных источников и (или) не участвовало в политической деятельности, осуществляемой на территории Российской Федерации;</w:t>
      </w:r>
      <w:proofErr w:type="gramEnd"/>
    </w:p>
    <w:p w:rsidR="00000000" w:rsidRDefault="00CC21A7">
      <w:bookmarkStart w:id="10" w:name="sub_3863"/>
      <w:bookmarkEnd w:id="9"/>
      <w:proofErr w:type="gramStart"/>
      <w:r>
        <w:lastRenderedPageBreak/>
        <w:t>3) если по результатам проверки, проведенной на основании, предусм</w:t>
      </w:r>
      <w:r>
        <w:t>отренном частью пятой настоящей статьи, в отношении общественного объединения, ранее исключавшегося из реестра некоммерческих организаций, выполняющих функции иностранного агента, установлено, что это общественное объединение в течение трех лет, предшество</w:t>
      </w:r>
      <w:r>
        <w:t>вавших дню подачи заявления, указанного в части пятой статьи 27 настоящего Федерального закона, не получало денежные средства и иное имущество от иностранных источников и</w:t>
      </w:r>
      <w:proofErr w:type="gramEnd"/>
      <w:r>
        <w:t xml:space="preserve"> (или) не участвовало в политической деятельности, осуществляемой на территории Россий</w:t>
      </w:r>
      <w:r>
        <w:t>ской Федерации;</w:t>
      </w:r>
    </w:p>
    <w:p w:rsidR="00000000" w:rsidRDefault="00CC21A7">
      <w:bookmarkStart w:id="11" w:name="sub_3864"/>
      <w:bookmarkEnd w:id="10"/>
      <w:proofErr w:type="gramStart"/>
      <w:r>
        <w:t>4) если по результатам проверки, проведенной на основании, предусмотренном частью пятой настоящей статьи, установлено, что общественное объединение не позднее чем через три месяца со дня включения его в реестр некоммерческих</w:t>
      </w:r>
      <w:r>
        <w:t xml:space="preserve"> организаций, выполняющих функции иностранного агента, отказалось от получения денежных средств и иного имущества от иностранных источников и возвратило денежные средства и иное имущество иностранному источнику, от которого они были получены.</w:t>
      </w:r>
      <w:proofErr w:type="gramEnd"/>
    </w:p>
    <w:p w:rsidR="00000000" w:rsidRDefault="00CC21A7">
      <w:bookmarkStart w:id="12" w:name="sub_387"/>
      <w:bookmarkEnd w:id="11"/>
      <w:r>
        <w:t>Решение об исключении общественного объединения из реестра некоммерческих организаций, выполняющих функции иностранного агента, в случае, предусмотренном пунктом 1 части шестой настоящей статьи, принимается федеральным органом государственной регистрации</w:t>
      </w:r>
      <w:r>
        <w:t xml:space="preserve"> не позднее чем через пять дней со дня внесения в единый государственный реестр юридических лиц соответствующей записи.</w:t>
      </w:r>
    </w:p>
    <w:p w:rsidR="00000000" w:rsidRDefault="00CC21A7">
      <w:bookmarkStart w:id="13" w:name="sub_388"/>
      <w:bookmarkEnd w:id="12"/>
      <w:proofErr w:type="gramStart"/>
      <w:r>
        <w:t>Решение об исключении общественного объединения из реестра некоммерческих организаций, выполняющих функции иностранного аг</w:t>
      </w:r>
      <w:r>
        <w:t>ента, в случаях, предусмотренных пунктами 2 - 4 части шестой настоящей статьи, или об отказе в исключении общественного объединения из такого реестра принимается федеральным органом государственной регистрации не позднее чем через три месяца со дня получен</w:t>
      </w:r>
      <w:r>
        <w:t>ия заявления, указанного в части пятой статьи 27 настоящего Федерального закона.</w:t>
      </w:r>
      <w:proofErr w:type="gramEnd"/>
    </w:p>
    <w:p w:rsidR="00000000" w:rsidRDefault="00CC21A7">
      <w:bookmarkStart w:id="14" w:name="sub_389"/>
      <w:bookmarkEnd w:id="13"/>
      <w:proofErr w:type="gramStart"/>
      <w:r>
        <w:t xml:space="preserve">Решение об отказе в исключении общественного объединения из реестра некоммерческих организаций, выполняющих функции иностранного агента, принимается федеральным </w:t>
      </w:r>
      <w:r>
        <w:t xml:space="preserve">органом государственной регистрации в случае, если по результатам проверки, проведенной на основании, предусмотренном частью пятой настоящей статьи, установлено, что общественное объединение представило недостоверные сведения о прекращении им деятельности </w:t>
      </w:r>
      <w:r>
        <w:t>в качестве некоммерческой организации, выполняющей функции иностранного агента.</w:t>
      </w:r>
      <w:proofErr w:type="gramEnd"/>
      <w:r>
        <w:t xml:space="preserve"> Указанное решение может быть обжаловано общественным объединением в суд</w:t>
      </w:r>
      <w:proofErr w:type="gramStart"/>
      <w:r>
        <w:t>.".</w:t>
      </w:r>
      <w:proofErr w:type="gramEnd"/>
    </w:p>
    <w:bookmarkEnd w:id="14"/>
    <w:p w:rsidR="00000000" w:rsidRDefault="00CC21A7"/>
    <w:p w:rsidR="00000000" w:rsidRDefault="00CC21A7">
      <w:bookmarkStart w:id="15" w:name="sub_2"/>
      <w:r>
        <w:rPr>
          <w:rStyle w:val="a3"/>
        </w:rPr>
        <w:t>Статья 2</w:t>
      </w:r>
    </w:p>
    <w:bookmarkEnd w:id="15"/>
    <w:p w:rsidR="00000000" w:rsidRDefault="00CC21A7">
      <w:r>
        <w:t xml:space="preserve">Внести в </w:t>
      </w:r>
      <w:r>
        <w:rPr>
          <w:rStyle w:val="a4"/>
        </w:rPr>
        <w:t>статью 32</w:t>
      </w:r>
      <w:r>
        <w:t xml:space="preserve"> Федерального закон</w:t>
      </w:r>
      <w:r>
        <w:t xml:space="preserve">а от 12 января 1996 года N 7-ФЗ "О некоммерческих организациях" (Собрание законодательства Российской Федерации, 1996, N 3, ст. 145; 2006, N 3, ст. 282; 2008, N 30, ст. 3616; 2009, N 29, ст. 3607; 2010, N 19, ст. 2291; 2011, N 29, ст. 4291; </w:t>
      </w:r>
      <w:proofErr w:type="gramStart"/>
      <w:r>
        <w:t>N 30, ст. 4590;</w:t>
      </w:r>
      <w:r>
        <w:t xml:space="preserve"> N 47, ст. 6607; 2012, N 30, ст. 4172; 2014, N 8, ст. 738; N 23, ст. 2932) следующие изменения:</w:t>
      </w:r>
      <w:proofErr w:type="gramEnd"/>
    </w:p>
    <w:p w:rsidR="00000000" w:rsidRDefault="00CC21A7">
      <w:bookmarkStart w:id="16" w:name="sub_21"/>
      <w:r>
        <w:t xml:space="preserve">1) </w:t>
      </w:r>
      <w:r>
        <w:rPr>
          <w:rStyle w:val="a4"/>
        </w:rPr>
        <w:t>пункт 4.2</w:t>
      </w:r>
      <w:r>
        <w:t xml:space="preserve"> дополнить </w:t>
      </w:r>
      <w:r>
        <w:rPr>
          <w:rStyle w:val="a4"/>
        </w:rPr>
        <w:t>подпунктом 6</w:t>
      </w:r>
      <w:r>
        <w:t xml:space="preserve"> следующего содержания:</w:t>
      </w:r>
    </w:p>
    <w:p w:rsidR="00000000" w:rsidRDefault="00CC21A7">
      <w:bookmarkStart w:id="17" w:name="sub_320426"/>
      <w:bookmarkEnd w:id="16"/>
      <w:proofErr w:type="gramStart"/>
      <w:r>
        <w:t>"6) поступление в уполномоченный орган заявления от некоммерческой организации, включенной в реестр некоммерческих организаций, выполняющих функции иностранного агента, об исключении этой некоммерческой организации из указанного реестра в связи с прекращ</w:t>
      </w:r>
      <w:r>
        <w:t>ением ею деятельности в качестве некоммерческой организации, выполняющей функции иностранного агента.";</w:t>
      </w:r>
      <w:proofErr w:type="gramEnd"/>
    </w:p>
    <w:p w:rsidR="00000000" w:rsidRDefault="00CC21A7">
      <w:bookmarkStart w:id="18" w:name="sub_22"/>
      <w:bookmarkEnd w:id="17"/>
      <w:r>
        <w:t xml:space="preserve">2) в </w:t>
      </w:r>
      <w:r>
        <w:rPr>
          <w:rStyle w:val="a4"/>
        </w:rPr>
        <w:t>пункте 4.3</w:t>
      </w:r>
      <w:r>
        <w:t xml:space="preserve"> слова "в подпункте 3 пункта 4.2 настоящей статьи" заменить словами "в подпунктах</w:t>
      </w:r>
      <w:r>
        <w:t xml:space="preserve"> 3 и 6 пункта 4.2 настоящей статьи";</w:t>
      </w:r>
    </w:p>
    <w:p w:rsidR="00000000" w:rsidRDefault="00CC21A7">
      <w:bookmarkStart w:id="19" w:name="sub_23"/>
      <w:bookmarkEnd w:id="18"/>
      <w:r>
        <w:t xml:space="preserve">3) дополнить </w:t>
      </w:r>
      <w:r>
        <w:rPr>
          <w:rStyle w:val="a4"/>
        </w:rPr>
        <w:t>пунктом 7.1</w:t>
      </w:r>
      <w:r>
        <w:t xml:space="preserve"> следующего содержания:</w:t>
      </w:r>
    </w:p>
    <w:p w:rsidR="00000000" w:rsidRDefault="00CC21A7">
      <w:bookmarkStart w:id="20" w:name="sub_32071"/>
      <w:bookmarkEnd w:id="19"/>
      <w:r>
        <w:t>"7.1. Уполномоченный орган принимает решение об исключении некоммерческой организации из реестра неком</w:t>
      </w:r>
      <w:r>
        <w:t>мерческих организаций, выполняющих функции иностранного агента:</w:t>
      </w:r>
    </w:p>
    <w:p w:rsidR="00000000" w:rsidRDefault="00CC21A7">
      <w:bookmarkStart w:id="21" w:name="sub_320711"/>
      <w:bookmarkEnd w:id="20"/>
      <w:r>
        <w:t xml:space="preserve">1) в случае прекращения деятельности некоммерческой организации в связи с ее ликвидацией или реорганизацией в форме, предусматривающей прекращение деятельности юридического </w:t>
      </w:r>
      <w:r>
        <w:t>лица, или в связи с исключением некоммерческой организации, прекратившей свою деятельность в качестве юридического лица, из единого государственного реестра юридических лиц;</w:t>
      </w:r>
    </w:p>
    <w:p w:rsidR="00000000" w:rsidRDefault="00CC21A7">
      <w:bookmarkStart w:id="22" w:name="sub_320712"/>
      <w:bookmarkEnd w:id="21"/>
      <w:proofErr w:type="gramStart"/>
      <w:r>
        <w:t>2) если по результатам внеплановой проверки, проведенной на основании, предусмотренном подпунктом 6 пункта 4.2 настоящей статьи, установлено, что некоммерческая организация в течение года, предшествовавшего дню подачи заявления об исключении этой некоммерч</w:t>
      </w:r>
      <w:r>
        <w:t>еской организации из реестра некоммерческих организаций, выполняющих функции иностранного агента, не получала денежные средства и иное имущество от иностранных источников и (или) не участвовала в политической деятельности, осуществляемой на территории</w:t>
      </w:r>
      <w:proofErr w:type="gramEnd"/>
      <w:r>
        <w:t xml:space="preserve"> Росс</w:t>
      </w:r>
      <w:r>
        <w:t>ийской Федерации;</w:t>
      </w:r>
    </w:p>
    <w:p w:rsidR="00000000" w:rsidRDefault="00CC21A7">
      <w:bookmarkStart w:id="23" w:name="sub_320713"/>
      <w:bookmarkEnd w:id="22"/>
      <w:proofErr w:type="gramStart"/>
      <w:r>
        <w:t>3) если по результатам внеплановой проверки, проведенной на основании, предусмотренном подпунктом 6 пункта 4.2 настоящей статьи, в отношении некоммерческой организации, ранее исключавшейся из реестра некоммерческих орг</w:t>
      </w:r>
      <w:r>
        <w:t>анизаций, выполняющих функции иностранного агента, установлено, что эта некоммерческая организация в течение трех лет, предшествовавших дню подачи заявления об исключении ее из указанного реестра, не получала денежные средства и иное имущество от иностранн</w:t>
      </w:r>
      <w:r>
        <w:t>ых источников и</w:t>
      </w:r>
      <w:proofErr w:type="gramEnd"/>
      <w:r>
        <w:t xml:space="preserve"> (или) не участвовала в политической деятельности, осуществляемой на территории Российской Федерации;</w:t>
      </w:r>
    </w:p>
    <w:p w:rsidR="00000000" w:rsidRDefault="00CC21A7">
      <w:bookmarkStart w:id="24" w:name="sub_320714"/>
      <w:bookmarkEnd w:id="23"/>
      <w:proofErr w:type="gramStart"/>
      <w:r>
        <w:t>4) если по результатам внеплановой проверки, проведенной на основании, предусмотренном подпунктом 6 пункта 4.2 настояще</w:t>
      </w:r>
      <w:r>
        <w:t>й статьи, установлено, что некоммерческая организация не позднее чем через три месяца со дня включения ее в реестр некоммерческих организаций, выполняющих функции иностранного агента, отказалась от получения денежных средств и иного имущества от иностранны</w:t>
      </w:r>
      <w:r>
        <w:t>х источников и возвратила денежные средства и иное имущество иностранному источнику, от которого</w:t>
      </w:r>
      <w:proofErr w:type="gramEnd"/>
      <w:r>
        <w:t xml:space="preserve"> они были получены</w:t>
      </w:r>
      <w:proofErr w:type="gramStart"/>
      <w:r>
        <w:t>.";</w:t>
      </w:r>
      <w:proofErr w:type="gramEnd"/>
    </w:p>
    <w:p w:rsidR="00000000" w:rsidRDefault="00CC21A7">
      <w:bookmarkStart w:id="25" w:name="sub_24"/>
      <w:bookmarkEnd w:id="24"/>
      <w:r>
        <w:t xml:space="preserve">4) дополнить </w:t>
      </w:r>
      <w:r>
        <w:rPr>
          <w:rStyle w:val="a4"/>
        </w:rPr>
        <w:t>пунктом 7.2</w:t>
      </w:r>
      <w:r>
        <w:t xml:space="preserve"> следующего содержания:</w:t>
      </w:r>
    </w:p>
    <w:p w:rsidR="00000000" w:rsidRDefault="00CC21A7">
      <w:bookmarkStart w:id="26" w:name="sub_32072"/>
      <w:bookmarkEnd w:id="25"/>
      <w:r>
        <w:t>"7.2. Форма заявл</w:t>
      </w:r>
      <w:r>
        <w:t>ения об исключении некоммерческой организации из реестра некоммерческих организаций, выполняющих функции иностранного агента, утверждается уполномоченным органом</w:t>
      </w:r>
      <w:proofErr w:type="gramStart"/>
      <w:r>
        <w:t>.";</w:t>
      </w:r>
    </w:p>
    <w:p w:rsidR="00000000" w:rsidRDefault="00CC21A7">
      <w:bookmarkStart w:id="27" w:name="sub_25"/>
      <w:bookmarkEnd w:id="26"/>
      <w:proofErr w:type="gramEnd"/>
      <w:r>
        <w:t xml:space="preserve">5) дополнить </w:t>
      </w:r>
      <w:r>
        <w:rPr>
          <w:rStyle w:val="a4"/>
        </w:rPr>
        <w:t>пунктом 7.3</w:t>
      </w:r>
      <w:r>
        <w:t xml:space="preserve"> следующего </w:t>
      </w:r>
      <w:r>
        <w:t>содержания:</w:t>
      </w:r>
    </w:p>
    <w:p w:rsidR="00000000" w:rsidRDefault="00CC21A7">
      <w:bookmarkStart w:id="28" w:name="sub_32073"/>
      <w:bookmarkEnd w:id="27"/>
      <w:r>
        <w:t>"7.3. Решение об исключении некоммерческой организации из реестра некоммерческих организаций, выполняющих функции иностранного агента, в случае, предусмотренном подпунктом 1 пункта 7.1 настоящей статьи, принимается уполномоченным</w:t>
      </w:r>
      <w:r>
        <w:t xml:space="preserve"> органом не позднее чем через пять дней со дня внесения в единый государственный реестр юридических лиц соответствующей записи.</w:t>
      </w:r>
    </w:p>
    <w:bookmarkEnd w:id="28"/>
    <w:p w:rsidR="00000000" w:rsidRDefault="00CC21A7">
      <w:proofErr w:type="gramStart"/>
      <w:r>
        <w:t>Решение об исключении некоммерческой организации из реестра некоммерческих организаций, выполняющих функции иностранног</w:t>
      </w:r>
      <w:r>
        <w:t>о агента, в случаях, предусмотренных подпунктами 2 - 4 пункта 7.1 настоящей статьи,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</w:t>
      </w:r>
      <w:r>
        <w:t>еской организации заявления о ее исключении из указанного реестра.</w:t>
      </w:r>
      <w:proofErr w:type="gramEnd"/>
    </w:p>
    <w:p w:rsidR="00000000" w:rsidRDefault="00CC21A7">
      <w:proofErr w:type="gramStart"/>
      <w:r>
        <w:t>Решение об отказе в исключении некоммерческой организации из реестра некоммерческих организаций, выполняющих функции иностранного агента, принимается уполномоченным органом в случае, если п</w:t>
      </w:r>
      <w:r>
        <w:t>о результатам внеплановой проверки, проведенной на основании, предусмотренном подпунктом 6 пункта 4.2 настоящей статьи, установлено, что некоммерческая организация представила недостоверные сведения о прекращении ею деятельности в качестве некоммерческой о</w:t>
      </w:r>
      <w:r>
        <w:t>рганизации, выполняющей функции иностранного агента.</w:t>
      </w:r>
      <w:proofErr w:type="gramEnd"/>
      <w:r>
        <w:t xml:space="preserve"> Указанное решение может быть обжаловано некоммерческой организацией в суд</w:t>
      </w:r>
      <w:proofErr w:type="gramStart"/>
      <w:r>
        <w:t>.".</w:t>
      </w:r>
      <w:proofErr w:type="gramEnd"/>
    </w:p>
    <w:p w:rsidR="00000000" w:rsidRDefault="00CC21A7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CC21A7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21A7" w:rsidRDefault="00CC21A7">
            <w:pPr>
              <w:pStyle w:val="afff0"/>
              <w:rPr>
                <w:rFonts w:eastAsiaTheme="minorEastAsia"/>
              </w:rPr>
            </w:pPr>
            <w:r w:rsidRPr="00CC21A7">
              <w:rPr>
                <w:rFonts w:eastAsiaTheme="minorEastAsia"/>
              </w:rPr>
              <w:t>Президент 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21A7" w:rsidRDefault="00CC21A7">
            <w:pPr>
              <w:pStyle w:val="aff7"/>
              <w:jc w:val="right"/>
              <w:rPr>
                <w:rFonts w:eastAsiaTheme="minorEastAsia"/>
              </w:rPr>
            </w:pPr>
            <w:r w:rsidRPr="00CC21A7">
              <w:rPr>
                <w:rFonts w:eastAsiaTheme="minorEastAsia"/>
              </w:rPr>
              <w:t>В. Путин</w:t>
            </w:r>
          </w:p>
        </w:tc>
      </w:tr>
    </w:tbl>
    <w:p w:rsidR="00000000" w:rsidRDefault="00CC21A7"/>
    <w:p w:rsidR="00000000" w:rsidRDefault="00CC21A7">
      <w:pPr>
        <w:pStyle w:val="afff0"/>
      </w:pPr>
      <w:r>
        <w:t>Москва, Кремль</w:t>
      </w:r>
      <w:r>
        <w:br/>
        <w:t>8 марта 2015 года</w:t>
      </w:r>
      <w:r>
        <w:br/>
        <w:t>N 43-ФЗ</w:t>
      </w:r>
    </w:p>
    <w:p w:rsidR="00CC21A7" w:rsidRDefault="00CC21A7"/>
    <w:sectPr w:rsidR="00CC21A7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506"/>
    <w:rsid w:val="00CC21A7"/>
    <w:rsid w:val="00F0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1539</Words>
  <Characters>8775</Characters>
  <Application>Microsoft Office Word</Application>
  <DocSecurity>0</DocSecurity>
  <Lines>73</Lines>
  <Paragraphs>20</Paragraphs>
  <ScaleCrop>false</ScaleCrop>
  <Company>НПП "Гарант-Сервис"</Company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2015-03-16T06:15:00Z</dcterms:created>
  <dcterms:modified xsi:type="dcterms:W3CDTF">2015-03-16T06:15:00Z</dcterms:modified>
</cp:coreProperties>
</file>