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1A6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26 января 2015 г. N 03-02-08/2</w:t>
      </w:r>
      <w:r>
        <w:rPr>
          <w:rStyle w:val="a4"/>
          <w:b/>
          <w:bCs/>
        </w:rPr>
        <w:t>244</w:t>
      </w:r>
    </w:p>
    <w:p w:rsidR="00000000" w:rsidRDefault="005311A6"/>
    <w:p w:rsidR="00000000" w:rsidRDefault="005311A6">
      <w:r>
        <w:rPr>
          <w:rStyle w:val="a3"/>
        </w:rPr>
        <w:t>Вопрос:</w:t>
      </w:r>
      <w:r>
        <w:t xml:space="preserve"> </w:t>
      </w:r>
      <w:proofErr w:type="gramStart"/>
      <w:r>
        <w:t>О возврате излишне уплаченного налога на основании решения налогового органа в случае ошибочного указания реквизитов банковского счета в заявлении о возврате</w:t>
      </w:r>
      <w:proofErr w:type="gramEnd"/>
      <w:r>
        <w:t>.</w:t>
      </w:r>
    </w:p>
    <w:p w:rsidR="00000000" w:rsidRDefault="005311A6"/>
    <w:p w:rsidR="00000000" w:rsidRDefault="005311A6">
      <w:r>
        <w:rPr>
          <w:rStyle w:val="a3"/>
        </w:rPr>
        <w:t>Ответ:</w:t>
      </w:r>
      <w:r>
        <w:t xml:space="preserve"> В Департаменте налоговой и таможенно-тарифной политики рассмотрено обращение и сообщается следующее.</w:t>
      </w:r>
    </w:p>
    <w:p w:rsidR="00000000" w:rsidRDefault="005311A6">
      <w:r>
        <w:t>Возврат налогоплательщику суммы излишне уплаченного налога осуществляется при отсутствии у него недоимки по иным налогам соответствующего вида или задолже</w:t>
      </w:r>
      <w:r>
        <w:t xml:space="preserve">нности по соответствующим пеням, а также штрафам, подлежащим взысканию в случаях, предусмотренных </w:t>
      </w:r>
      <w:r>
        <w:rPr>
          <w:rStyle w:val="a4"/>
        </w:rPr>
        <w:t>Налоговым кодексом</w:t>
      </w:r>
      <w:r>
        <w:t xml:space="preserve"> Российской Федерации.</w:t>
      </w:r>
    </w:p>
    <w:p w:rsidR="00000000" w:rsidRDefault="005311A6">
      <w:r>
        <w:t xml:space="preserve">Поручение на возврат суммы излишне уплаченного налога, оформленное на основании </w:t>
      </w:r>
      <w:r>
        <w:t xml:space="preserve">решения налогового органа о возврате этой суммы налога,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</w:t>
      </w:r>
      <w:r>
        <w:rPr>
          <w:rStyle w:val="a4"/>
        </w:rPr>
        <w:t>бюджетным за</w:t>
      </w:r>
      <w:r>
        <w:rPr>
          <w:rStyle w:val="a4"/>
        </w:rPr>
        <w:t>конодательством</w:t>
      </w:r>
      <w:r>
        <w:t xml:space="preserve"> Российской Федерации.</w:t>
      </w:r>
    </w:p>
    <w:p w:rsidR="00000000" w:rsidRDefault="005311A6">
      <w:r>
        <w:t xml:space="preserve">В соответствии с </w:t>
      </w:r>
      <w:r>
        <w:rPr>
          <w:rStyle w:val="a4"/>
        </w:rPr>
        <w:t>пунктом 11 статьи 78</w:t>
      </w:r>
      <w:r>
        <w:t xml:space="preserve"> Налогового кодекса Российской Федерации территориальный орган Федерального казначейства, осуществивший возврат суммы излишне уплаченного н</w:t>
      </w:r>
      <w:r>
        <w:t>алога, уведомляет налоговый орган о дате возврата и сумме возвращенных налогоплательщику денежных средств.</w:t>
      </w:r>
    </w:p>
    <w:p w:rsidR="00000000" w:rsidRDefault="005311A6">
      <w:r>
        <w:t>- По сообщению Инспекции Федеральной налоговой службы, возврат суммы излишне уплаченного налога на основании решения налогового органа о возврате это</w:t>
      </w:r>
      <w:r>
        <w:t>й суммы не осуществлен территориальными органами Федерального казначейства в связи с ошибочным указанием реквизитов банковского счета в заявлении о возврате суммы.</w:t>
      </w:r>
    </w:p>
    <w:p w:rsidR="00000000" w:rsidRDefault="005311A6">
      <w:r>
        <w:t>- После уточнения реквизитов банковского счета будет осуществлен возврат излишне уплаченного</w:t>
      </w:r>
      <w:r>
        <w:t xml:space="preserve"> налога в установленном порядке.</w:t>
      </w:r>
    </w:p>
    <w:p w:rsidR="00000000" w:rsidRDefault="005311A6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5311A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11A6" w:rsidRDefault="005311A6">
            <w:pPr>
              <w:pStyle w:val="afff0"/>
              <w:rPr>
                <w:rFonts w:eastAsiaTheme="minorEastAsia"/>
              </w:rPr>
            </w:pPr>
            <w:r w:rsidRPr="005311A6">
              <w:rPr>
                <w:rFonts w:eastAsiaTheme="minorEastAsia"/>
              </w:rPr>
              <w:t>Заместитель директора департамента</w:t>
            </w:r>
            <w:r w:rsidRPr="005311A6">
              <w:rPr>
                <w:rFonts w:eastAsiaTheme="minorEastAsia"/>
              </w:rPr>
              <w:br/>
              <w:t>налоговой и таможенно-тарифной</w:t>
            </w:r>
            <w:r w:rsidRPr="005311A6">
              <w:rPr>
                <w:rFonts w:eastAsiaTheme="minorEastAsia"/>
              </w:rPr>
              <w:br/>
              <w:t>политики Минфина России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11A6" w:rsidRDefault="005311A6">
            <w:pPr>
              <w:pStyle w:val="aff7"/>
              <w:jc w:val="right"/>
              <w:rPr>
                <w:rFonts w:eastAsiaTheme="minorEastAsia"/>
              </w:rPr>
            </w:pPr>
            <w:r w:rsidRPr="005311A6">
              <w:rPr>
                <w:rFonts w:eastAsiaTheme="minorEastAsia"/>
              </w:rPr>
              <w:t>Р.A. Саакян</w:t>
            </w:r>
          </w:p>
        </w:tc>
      </w:tr>
    </w:tbl>
    <w:p w:rsidR="005311A6" w:rsidRDefault="005311A6"/>
    <w:sectPr w:rsidR="005311A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980"/>
    <w:rsid w:val="005311A6"/>
    <w:rsid w:val="00E4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2015-03-23T05:54:00Z</dcterms:created>
  <dcterms:modified xsi:type="dcterms:W3CDTF">2015-03-23T05:54:00Z</dcterms:modified>
</cp:coreProperties>
</file>