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C6DA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C6DAD">
      <w:pPr>
        <w:pStyle w:val="afb"/>
      </w:pPr>
      <w:bookmarkStart w:id="0" w:name="sub_890417816"/>
      <w:r>
        <w:rPr>
          <w:rStyle w:val="a4"/>
        </w:rPr>
        <w:t>Приказом</w:t>
      </w:r>
      <w:r>
        <w:t xml:space="preserve"> Минфина России от 10 апреля 2015 г. N </w:t>
      </w:r>
      <w:r>
        <w:t>63н в наименование внесены изменения</w:t>
      </w:r>
    </w:p>
    <w:bookmarkEnd w:id="0"/>
    <w:p w:rsidR="00000000" w:rsidRDefault="003C6DAD">
      <w:pPr>
        <w:pStyle w:val="afb"/>
      </w:pPr>
      <w:r>
        <w:rPr>
          <w:rStyle w:val="a4"/>
        </w:rPr>
        <w:t>См. текст наименования в предыдущей редакции</w:t>
      </w:r>
    </w:p>
    <w:p w:rsidR="00000000" w:rsidRDefault="003C6DAD">
      <w:pPr>
        <w:pStyle w:val="1"/>
      </w:pPr>
      <w:r>
        <w:t>Приказ Минфина РФ от 2 августа 2004 г. N 64н</w:t>
      </w:r>
      <w:r>
        <w:br/>
        <w:t>"Об установлении предельных норм возмещения расходов по найму жилого помещения в</w:t>
      </w:r>
      <w:r>
        <w:t xml:space="preserve"> иностранной валюте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</w:t>
      </w:r>
      <w:r>
        <w:t>осударственных учреждений"</w:t>
      </w:r>
    </w:p>
    <w:p w:rsidR="00000000" w:rsidRDefault="003C6DA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6DAD">
      <w:pPr>
        <w:pStyle w:val="afa"/>
      </w:pPr>
      <w:bookmarkStart w:id="1" w:name="sub_890475632"/>
      <w:r>
        <w:t>См. комментарии к настоящему приказу</w:t>
      </w:r>
    </w:p>
    <w:bookmarkEnd w:id="1"/>
    <w:p w:rsidR="00000000" w:rsidRDefault="003C6DAD">
      <w:pPr>
        <w:pStyle w:val="afa"/>
      </w:pPr>
      <w:r>
        <w:t xml:space="preserve">См. также </w:t>
      </w:r>
      <w:r>
        <w:rPr>
          <w:rStyle w:val="a4"/>
        </w:rPr>
        <w:t>письмо</w:t>
      </w:r>
      <w:r>
        <w:t xml:space="preserve"> Департамента налоговой и таможенно-тарифной политики Минфина РФ от 25 октября 2004 г. N 03-05-01-04/54</w:t>
      </w:r>
    </w:p>
    <w:p w:rsidR="00000000" w:rsidRDefault="003C6DAD">
      <w:pPr>
        <w:pStyle w:val="afa"/>
      </w:pPr>
    </w:p>
    <w:p w:rsidR="00000000" w:rsidRDefault="003C6DAD">
      <w:pPr>
        <w:pStyle w:val="afa"/>
        <w:rPr>
          <w:color w:val="000000"/>
          <w:sz w:val="16"/>
          <w:szCs w:val="16"/>
        </w:rPr>
      </w:pPr>
      <w:bookmarkStart w:id="2" w:name="sub_100"/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C6DAD">
      <w:pPr>
        <w:pStyle w:val="afb"/>
      </w:pPr>
      <w:bookmarkStart w:id="3" w:name="sub_890478340"/>
      <w:bookmarkEnd w:id="2"/>
      <w:r>
        <w:rPr>
          <w:rStyle w:val="a4"/>
        </w:rPr>
        <w:t>Приказом</w:t>
      </w:r>
      <w:r>
        <w:t xml:space="preserve"> Минфина России от 10 апреля 2015 г. N 63н в преамбулу внесены изменения</w:t>
      </w:r>
    </w:p>
    <w:bookmarkEnd w:id="3"/>
    <w:p w:rsidR="00000000" w:rsidRDefault="003C6DAD">
      <w:pPr>
        <w:pStyle w:val="afb"/>
      </w:pPr>
      <w:r>
        <w:rPr>
          <w:rStyle w:val="a4"/>
        </w:rPr>
        <w:t>См. текст преамбулы в предыдущей редакц</w:t>
      </w:r>
      <w:r>
        <w:rPr>
          <w:rStyle w:val="a4"/>
        </w:rPr>
        <w:t>ии</w:t>
      </w:r>
    </w:p>
    <w:p w:rsidR="00000000" w:rsidRDefault="003C6DAD">
      <w:r>
        <w:t xml:space="preserve">На основании </w:t>
      </w:r>
      <w:r>
        <w:rPr>
          <w:rStyle w:val="a4"/>
        </w:rPr>
        <w:t>постановления</w:t>
      </w:r>
      <w:r>
        <w:t xml:space="preserve"> Правительства Российской Федерации от 26 декабря 2005 г. N 812 "О размере и порядке выплаты суточных в иностранной валюте и надбавок к суточным в иностранной валюте при служебных командир</w:t>
      </w:r>
      <w:r>
        <w:t>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учреждений" (Собрание закон</w:t>
      </w:r>
      <w:r>
        <w:t>одательства Российской Федерации, 2006, N 2, ст. 187) и по согласованию с Министерством иностранных дел Российской Федерации приказываю:</w:t>
      </w:r>
    </w:p>
    <w:p w:rsidR="00000000" w:rsidRDefault="003C6DAD">
      <w:pPr>
        <w:pStyle w:val="afa"/>
        <w:rPr>
          <w:color w:val="000000"/>
          <w:sz w:val="16"/>
          <w:szCs w:val="16"/>
        </w:rPr>
      </w:pPr>
      <w:bookmarkStart w:id="4" w:name="sub_1"/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C6DAD">
      <w:pPr>
        <w:pStyle w:val="afb"/>
      </w:pPr>
      <w:bookmarkStart w:id="5" w:name="sub_890479436"/>
      <w:bookmarkEnd w:id="4"/>
      <w:r>
        <w:rPr>
          <w:rStyle w:val="a4"/>
        </w:rPr>
        <w:t>Приказом</w:t>
      </w:r>
      <w:r>
        <w:t xml:space="preserve"> Минфина России от 10 апре</w:t>
      </w:r>
      <w:r>
        <w:t>ля 2015 г. N 63н в пункт 1 внесены изменения</w:t>
      </w:r>
    </w:p>
    <w:bookmarkEnd w:id="5"/>
    <w:p w:rsidR="00000000" w:rsidRDefault="003C6DAD">
      <w:pPr>
        <w:pStyle w:val="afb"/>
      </w:pPr>
      <w:r>
        <w:rPr>
          <w:rStyle w:val="a4"/>
        </w:rPr>
        <w:t>См. текст пункта в предыдущей редакции</w:t>
      </w:r>
    </w:p>
    <w:p w:rsidR="00000000" w:rsidRDefault="003C6DAD">
      <w:r>
        <w:t>1. Установить предельные нормы возмещения расходов по найму жилого помещения при служебных командировках на территории инос</w:t>
      </w:r>
      <w:r>
        <w:t xml:space="preserve">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учреждений, согласно </w:t>
      </w:r>
      <w:r>
        <w:rPr>
          <w:rStyle w:val="a4"/>
        </w:rPr>
        <w:t>приложе</w:t>
      </w:r>
      <w:r>
        <w:rPr>
          <w:rStyle w:val="a4"/>
        </w:rPr>
        <w:t>нию</w:t>
      </w:r>
      <w:r>
        <w:t>.</w:t>
      </w:r>
    </w:p>
    <w:p w:rsidR="00000000" w:rsidRDefault="003C6DAD">
      <w:bookmarkStart w:id="6" w:name="sub_2"/>
      <w:r>
        <w:t>2. Признать утратившими силу:</w:t>
      </w:r>
    </w:p>
    <w:bookmarkEnd w:id="6"/>
    <w:p w:rsidR="00000000" w:rsidRDefault="003C6DAD">
      <w:r>
        <w:rPr>
          <w:rStyle w:val="a4"/>
        </w:rPr>
        <w:t>пункт 1</w:t>
      </w:r>
      <w:r>
        <w:t xml:space="preserve"> приказа Министерства финансов Российской Федерации от 12 ноября 2001 г. N 92н "О размерах выплаты суточных при краткосрочных командировках на территории зарубежных </w:t>
      </w:r>
      <w:r>
        <w:t>стран" (зарегистрирован в Министерстве юстиции Российской Федерации 6 декабря 2001 г., регистрационный номер 3076);</w:t>
      </w:r>
    </w:p>
    <w:p w:rsidR="00000000" w:rsidRDefault="003C6DAD">
      <w:r>
        <w:rPr>
          <w:rStyle w:val="a4"/>
        </w:rPr>
        <w:t>пункт 1</w:t>
      </w:r>
      <w:r>
        <w:t xml:space="preserve"> приказа Министерства финансов Российской Федерации от 4 марта 2002 г. N 15н "Об установлении пре</w:t>
      </w:r>
      <w:r>
        <w:t xml:space="preserve">дельных норм возмещения расходов по найму жилого помещения при краткосрочных командировках на территории зарубежных стран" (зарегистрирован в Министерстве юстиции Российской Федерации 15 мая </w:t>
      </w:r>
      <w:r>
        <w:lastRenderedPageBreak/>
        <w:t>2002 г., регистрационный номер 3435);</w:t>
      </w:r>
    </w:p>
    <w:p w:rsidR="00000000" w:rsidRDefault="003C6DAD">
      <w:r>
        <w:rPr>
          <w:rStyle w:val="a4"/>
        </w:rPr>
        <w:t>приказ</w:t>
      </w:r>
      <w:r>
        <w:t xml:space="preserve"> Министерства финансов Российской Федерации от 4 марта 2002 г. N 16н "О внесении изменений в приказ Министерства финансов Российской Федерации от 12 ноября 2001 г. N 92н "О размерах выплаты суточных при краткосрочных командировках на террито</w:t>
      </w:r>
      <w:r>
        <w:t>рии зарубежных стран" (зарегистрировано в Министерстве юстиции Российской Федерации 15 мая 2002 г., регистрационный номер 3434).</w:t>
      </w:r>
    </w:p>
    <w:p w:rsidR="00000000" w:rsidRDefault="003C6DAD"/>
    <w:tbl>
      <w:tblPr>
        <w:tblW w:w="0" w:type="auto"/>
        <w:tblInd w:w="108" w:type="dxa"/>
        <w:tblLook w:val="0000"/>
      </w:tblPr>
      <w:tblGrid>
        <w:gridCol w:w="6599"/>
        <w:gridCol w:w="3300"/>
      </w:tblGrid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6DAD" w:rsidRDefault="003C6DAD">
            <w:pPr>
              <w:pStyle w:val="afff0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Министр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6DAD" w:rsidRDefault="003C6DAD">
            <w:pPr>
              <w:pStyle w:val="aff7"/>
              <w:jc w:val="right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А. Кудрин</w:t>
            </w:r>
          </w:p>
        </w:tc>
      </w:tr>
    </w:tbl>
    <w:p w:rsidR="00000000" w:rsidRDefault="003C6DAD"/>
    <w:p w:rsidR="00000000" w:rsidRDefault="003C6DAD">
      <w:pPr>
        <w:pStyle w:val="afff0"/>
      </w:pPr>
      <w:r>
        <w:t>Зарегистрирован в Минюсте РФ 17 августа 2004 г.</w:t>
      </w:r>
    </w:p>
    <w:p w:rsidR="00000000" w:rsidRDefault="003C6DAD">
      <w:pPr>
        <w:pStyle w:val="afff0"/>
      </w:pPr>
      <w:r>
        <w:t>Регистрационный N 5981</w:t>
      </w:r>
    </w:p>
    <w:p w:rsidR="00000000" w:rsidRDefault="003C6DAD"/>
    <w:p w:rsidR="00000000" w:rsidRDefault="003C6DAD">
      <w:pPr>
        <w:pStyle w:val="afa"/>
        <w:rPr>
          <w:color w:val="000000"/>
          <w:sz w:val="16"/>
          <w:szCs w:val="16"/>
        </w:rPr>
      </w:pPr>
      <w:bookmarkStart w:id="7" w:name="sub_1000"/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C6DAD">
      <w:pPr>
        <w:pStyle w:val="afb"/>
      </w:pPr>
      <w:bookmarkStart w:id="8" w:name="sub_890491396"/>
      <w:bookmarkEnd w:id="7"/>
      <w:r>
        <w:rPr>
          <w:rStyle w:val="a4"/>
        </w:rPr>
        <w:t>Приказом</w:t>
      </w:r>
      <w:r>
        <w:t xml:space="preserve"> Минфина России от 10 апреля 2015 г. N 63н в наименование внесены изменения</w:t>
      </w:r>
    </w:p>
    <w:bookmarkEnd w:id="8"/>
    <w:p w:rsidR="00000000" w:rsidRDefault="003C6DAD">
      <w:pPr>
        <w:pStyle w:val="afb"/>
      </w:pPr>
      <w:r>
        <w:rPr>
          <w:rStyle w:val="a4"/>
        </w:rPr>
        <w:t>См. текст наименования в предыдущей редакции</w:t>
      </w:r>
    </w:p>
    <w:p w:rsidR="00000000" w:rsidRDefault="003C6DAD">
      <w:pPr>
        <w:ind w:firstLine="698"/>
        <w:jc w:val="right"/>
      </w:pPr>
      <w:r>
        <w:rPr>
          <w:rStyle w:val="a3"/>
        </w:rPr>
        <w:t>Приложение</w:t>
      </w:r>
    </w:p>
    <w:p w:rsidR="00000000" w:rsidRDefault="003C6DAD"/>
    <w:p w:rsidR="00000000" w:rsidRDefault="003C6DAD">
      <w:pPr>
        <w:pStyle w:val="1"/>
      </w:pPr>
      <w:r>
        <w:t>Предел</w:t>
      </w:r>
      <w:r>
        <w:t>ьные нормы</w:t>
      </w:r>
      <w:r>
        <w:br/>
        <w:t>возмещения расходов по найму жилого помещения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</w:t>
      </w:r>
      <w:r>
        <w:t>в Российской Федерации, федеральных государственных учреждений</w:t>
      </w:r>
    </w:p>
    <w:p w:rsidR="00000000" w:rsidRDefault="003C6DA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2820"/>
        <w:gridCol w:w="2676"/>
        <w:gridCol w:w="3938"/>
      </w:tblGrid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N</w:t>
            </w:r>
          </w:p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п/п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Страны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Наименование иностранной валюты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Предельная норма возмещения расходов по найму жилого помещения в сутки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Австралия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130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Австрия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Евро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120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Азербайджан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75 в Баку, до 60 на остальной территории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Албания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150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Алжир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85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Ангола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140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Андорра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Евро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140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Антигуа и Барбуда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100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Аргентина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130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Армения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110 в Ереване, до 80 на остальной территории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11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Афганистан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100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12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Багамские острова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100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13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Бангладеш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100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14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Барбадос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100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15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Бахрейн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90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16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Белиз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100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Белоруссия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120 в Минске, до 80 на остальной территории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18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Бельгия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Евро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150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19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Бенин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95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20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Бермудские Острова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100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21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Болгария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110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22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Боливия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80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23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Босния и Герцеговина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110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24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Ботсвана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120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25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Бразилия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160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26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Бруней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100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27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Буркина-Фасо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140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28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Бурунди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100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29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Вануату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Евро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120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30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Великобритания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Английские фунты стерлингов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120 в Лондоне, до 100 на остальной территории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31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Венгрия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100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32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Венесуэла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100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33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Вьетнам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100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34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Габон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130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35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Гаити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80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36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Гайана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110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37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Гамбия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110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38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Гана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110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39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Гватемала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90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40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Гвинея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150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41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Гвинея-Бисау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50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42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Германия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Евро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200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43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Гибралтар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60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44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Гондурас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60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45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Гренада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70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46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Греция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120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47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Грузия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95 в Тбилиси, до 80 на остальной территории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48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Дания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Датские кроны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1300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49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Джибути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100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50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Доминиканская Республика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130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51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Египет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120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52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Замбия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155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53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Заморские территории Франции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Евро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130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54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Зимбабве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130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55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Израиль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100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56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Индия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100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57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Индонезия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110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58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Иордания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60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59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Ирак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100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60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Иран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110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61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Ирландия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Евро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150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62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Исландия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160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63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Испания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Евро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140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64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Италия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Евро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150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65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Йемен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100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66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Кабо-Верде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70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67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Казахстан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100 в Алма-Ате и Астане, до 70 на остальной территории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68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Каймановы острова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130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69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Камбоджа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120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70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Камерун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100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71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Канада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130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72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Катар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120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73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Кения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120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74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Кипр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140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75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Киргизия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100 в Бишкеке, до 70 на остальной территории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76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Китай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120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77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Китай (Гонконг)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120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78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Китай (Тайвань)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120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79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КНДР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170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80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Колумбия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90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81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Коморские Острова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150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82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Конго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120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83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Демократическая Республика Конго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100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84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Коста-Рика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90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85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Кот д'Ивуар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110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86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Куба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100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87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Кувейт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120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88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Лаос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100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89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Латвия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120 в Риге, до 65 на остальной территории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90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Лесото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100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91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Либерия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115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92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Ливан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60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93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Ливия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100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94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Литва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130 в Вильнюсе, до 115 на остальной территории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95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Лихтенштейн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150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96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Люксембург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Евро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90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97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Маврикий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100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98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Мавритания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120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99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Мадагаскар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120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100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Макао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100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101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Македония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150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102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Малави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90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103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Малайзия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120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104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Мали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140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105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Мальдивы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100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106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Мальта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100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107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Марокко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120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108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Мексика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100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109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Мозамбик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100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110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Молдавия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90 в Кишиневе, до 50 на остальной территории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111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Монако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150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112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Монголия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90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113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Мьянма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80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114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Намибия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140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115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Науру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130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116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Непал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85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117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Нигер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150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118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Нигерия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150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119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Нидерланды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Евро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200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120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Никарагуа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90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121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Новая Зеландия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130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122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Новая Каледония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100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123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Норвегия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Норвежские кроны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1055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124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Объединенные Арабские Эмираты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155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125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Оман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110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126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Пакистан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120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127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Палау остров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150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128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Панама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100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129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Папуа-Новая Гвинея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120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130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Парагвай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70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131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Перу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110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132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Палестина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100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133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Польша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95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134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Португалия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95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135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Пуэрто-Рико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170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136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Республика Кирибати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130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137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Республика Корея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180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138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Руанда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120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139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Румыния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130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140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Сальвадор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90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141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Самоа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90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142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Сан-Марино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Евро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150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143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Сан-Томе и Принсипи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100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144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Саудовская Аравия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100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145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Свазиленд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110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146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Сейшельские Острова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170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147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Сенегал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130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148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Сент-Люсия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100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149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Сербия и Черногория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95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150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Сингапур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170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151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Сирия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100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152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Словакия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100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153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Словения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130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154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Содружество Доминики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80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155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Соломоновы острова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120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156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Сомали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100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157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Судан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160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158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Суринам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130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159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США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350 в Нью-Йорке, до 260 на остальной территории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160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Сьера-Леоне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150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161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Таджикистан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100 в Душанбе, до 80 на остальной территории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162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Таиланд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140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163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Танзания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110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164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Того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90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165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Тонга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115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166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Тринидад и Тобаго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110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167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Тунис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95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168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Туркмения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50 в Ашхабаде, до 35 на остальной территории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169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Турция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120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170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Уганда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100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171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Узбекистан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100 в Ташкенте, до 40 на остальной территории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172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Украина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150 в Киеве, до 100 на остальной территории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173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Уругвай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70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174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Фиджи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70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175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Филиппины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150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176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Финляндия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Евро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180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177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Франция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Евро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185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178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Хорватия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120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179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Центральноафриканская Республика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100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180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Чад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170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181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Чехия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140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182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Чили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90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183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Швейцария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Швейцарские франки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270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184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Швеция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Шведские кроны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2000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185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Шри Ланка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70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186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Эквадор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75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187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Экваториальная Гвинея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110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188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Эритрея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70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189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Эстония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120 в Таллине, до 60 на остальной территории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190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Эфиопия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100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191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ЮАР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100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192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Ямайка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130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193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Япония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Японские йены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24 000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bookmarkStart w:id="9" w:name="sub_1194"/>
            <w:r w:rsidRPr="003C6DAD">
              <w:rPr>
                <w:rFonts w:eastAsiaTheme="minorEastAsia"/>
              </w:rPr>
              <w:t>194</w:t>
            </w:r>
            <w:bookmarkEnd w:id="9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Абхазия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95</w:t>
            </w:r>
          </w:p>
        </w:tc>
      </w:tr>
      <w:tr w:rsidR="00000000" w:rsidRPr="003C6DA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jc w:val="center"/>
              <w:rPr>
                <w:rFonts w:eastAsiaTheme="minorEastAsia"/>
              </w:rPr>
            </w:pPr>
            <w:bookmarkStart w:id="10" w:name="sub_1195"/>
            <w:r w:rsidRPr="003C6DAD">
              <w:rPr>
                <w:rFonts w:eastAsiaTheme="minorEastAsia"/>
              </w:rPr>
              <w:t>195</w:t>
            </w:r>
            <w:bookmarkEnd w:id="10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Южная Осетия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доллары США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6DAD" w:rsidRDefault="003C6DAD">
            <w:pPr>
              <w:pStyle w:val="aff7"/>
              <w:rPr>
                <w:rFonts w:eastAsiaTheme="minorEastAsia"/>
              </w:rPr>
            </w:pPr>
            <w:r w:rsidRPr="003C6DAD">
              <w:rPr>
                <w:rFonts w:eastAsiaTheme="minorEastAsia"/>
              </w:rPr>
              <w:t>до 95</w:t>
            </w:r>
          </w:p>
        </w:tc>
      </w:tr>
    </w:tbl>
    <w:p w:rsidR="00000000" w:rsidRDefault="003C6DAD"/>
    <w:p w:rsidR="003C6DAD" w:rsidRDefault="003C6DAD"/>
    <w:sectPr w:rsidR="003C6DAD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64D"/>
    <w:rsid w:val="003C6DAD"/>
    <w:rsid w:val="004974E7"/>
    <w:rsid w:val="00903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1608</Words>
  <Characters>9168</Characters>
  <Application>Microsoft Office Word</Application>
  <DocSecurity>0</DocSecurity>
  <Lines>76</Lines>
  <Paragraphs>21</Paragraphs>
  <ScaleCrop>false</ScaleCrop>
  <Company>НПП "Гарант-Сервис"</Company>
  <LinksUpToDate>false</LinksUpToDate>
  <CharactersWithSpaces>10755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3</cp:revision>
  <dcterms:created xsi:type="dcterms:W3CDTF">2015-05-18T06:10:00Z</dcterms:created>
  <dcterms:modified xsi:type="dcterms:W3CDTF">2015-05-18T06:11:00Z</dcterms:modified>
</cp:coreProperties>
</file>