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4DFF">
      <w:pPr>
        <w:pStyle w:val="1"/>
      </w:pPr>
      <w:r>
        <w:rPr>
          <w:rStyle w:val="a4"/>
          <w:b/>
          <w:bCs/>
        </w:rPr>
        <w:t>Постановление Арбитражного суда Восточно-Сибирского округа от 15 мая 2015 г. N Ф02-1907/15 по делу N А33-171</w:t>
      </w:r>
      <w:r>
        <w:rPr>
          <w:rStyle w:val="a4"/>
          <w:b/>
          <w:bCs/>
        </w:rPr>
        <w:t>88/2014</w:t>
      </w:r>
    </w:p>
    <w:p w:rsidR="00000000" w:rsidRDefault="002D4DFF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2D4DFF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D4DFF" w:rsidRDefault="002D4DFF">
            <w:pPr>
              <w:pStyle w:val="afff0"/>
              <w:rPr>
                <w:rFonts w:eastAsiaTheme="minorEastAsia"/>
              </w:rPr>
            </w:pPr>
            <w:r w:rsidRPr="002D4DFF">
              <w:rPr>
                <w:rFonts w:eastAsiaTheme="minorEastAsia"/>
              </w:rPr>
              <w:t>г. Иркутск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D4DFF" w:rsidRDefault="002D4DFF">
            <w:pPr>
              <w:pStyle w:val="aff7"/>
              <w:rPr>
                <w:rFonts w:eastAsiaTheme="minorEastAsia"/>
              </w:rPr>
            </w:pPr>
          </w:p>
        </w:tc>
      </w:tr>
      <w:tr w:rsidR="00000000" w:rsidRPr="002D4DFF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D4DFF" w:rsidRDefault="002D4DFF">
            <w:pPr>
              <w:pStyle w:val="afff0"/>
              <w:rPr>
                <w:rFonts w:eastAsiaTheme="minorEastAsia"/>
              </w:rPr>
            </w:pPr>
            <w:r w:rsidRPr="002D4DFF">
              <w:rPr>
                <w:rFonts w:eastAsiaTheme="minorEastAsia"/>
              </w:rPr>
              <w:t>15 мая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D4DFF" w:rsidRDefault="002D4DFF">
            <w:pPr>
              <w:pStyle w:val="aff7"/>
              <w:jc w:val="right"/>
              <w:rPr>
                <w:rFonts w:eastAsiaTheme="minorEastAsia"/>
              </w:rPr>
            </w:pPr>
            <w:r w:rsidRPr="002D4DFF">
              <w:rPr>
                <w:rFonts w:eastAsiaTheme="minorEastAsia"/>
              </w:rPr>
              <w:t>N А33-17188/2014</w:t>
            </w:r>
          </w:p>
        </w:tc>
      </w:tr>
    </w:tbl>
    <w:p w:rsidR="00000000" w:rsidRDefault="002D4DFF"/>
    <w:p w:rsidR="00000000" w:rsidRDefault="002D4DFF">
      <w:r>
        <w:t>Резолютивная часть постановления объявлена 7 мая 2015 года.</w:t>
      </w:r>
    </w:p>
    <w:p w:rsidR="00000000" w:rsidRDefault="002D4DFF">
      <w:r>
        <w:t>Полный текст постановления изготовлен 15 мая 2015 года.</w:t>
      </w:r>
    </w:p>
    <w:p w:rsidR="00000000" w:rsidRDefault="002D4DFF"/>
    <w:p w:rsidR="00000000" w:rsidRDefault="002D4DFF">
      <w:r>
        <w:t>Арбитражный суд Восточно-Сибирского округа в составе:</w:t>
      </w:r>
    </w:p>
    <w:p w:rsidR="00000000" w:rsidRDefault="002D4DFF">
      <w:r>
        <w:t>председательствующего Левошко А.Н.,</w:t>
      </w:r>
    </w:p>
    <w:p w:rsidR="00000000" w:rsidRDefault="002D4DFF">
      <w:r>
        <w:t>судей: Новогородского И.Б., Парской Н.Н..</w:t>
      </w:r>
    </w:p>
    <w:p w:rsidR="00000000" w:rsidRDefault="002D4DFF">
      <w:r>
        <w:t>при ведении протокола судебного заседания с использованием систем видеоконференц-связи помощником судьи Коровкиной А.О.,</w:t>
      </w:r>
    </w:p>
    <w:p w:rsidR="00000000" w:rsidRDefault="002D4DFF">
      <w:proofErr w:type="gramStart"/>
      <w:r>
        <w:t xml:space="preserve">при участии в судебном заседании с использованием систем </w:t>
      </w:r>
      <w:r>
        <w:t>видеоконференц-связи в Арбитражном суде Красноярского края представителей общества с ограниченной ответственностью</w:t>
      </w:r>
      <w:proofErr w:type="gramEnd"/>
      <w:r>
        <w:t xml:space="preserve"> "Научно-производственное предприятие "Рутас" Каминского В.Г. (доверенность от 22.08.2014, паспорт), Межрайонной инспекции Федеральной налогов</w:t>
      </w:r>
      <w:r>
        <w:t>ой службы N 24 по Красноярскому краю Скурковиной Е.А. (доверенность от 07.05.2015, удостоверение),</w:t>
      </w:r>
    </w:p>
    <w:p w:rsidR="00000000" w:rsidRDefault="002D4DFF">
      <w:r>
        <w:t>с участием судьи Арбитражного суда Красноярского края, осуществляющего организацию видеоконференц-связи, Дьяченко С.П. при ведении протокола совершения отдел</w:t>
      </w:r>
      <w:r>
        <w:t>ьного процессуального действия помощником судьи Гордеевой Т.В.,</w:t>
      </w:r>
    </w:p>
    <w:p w:rsidR="00000000" w:rsidRDefault="002D4DFF">
      <w:r>
        <w:t xml:space="preserve">рассмотрев в судебном заседании кассационную жалобу общества с ограниченной ответственностью "Научно-производственное предприятие "Рутас" на </w:t>
      </w:r>
      <w:r>
        <w:rPr>
          <w:rStyle w:val="a4"/>
        </w:rPr>
        <w:t>постановление</w:t>
      </w:r>
      <w:proofErr w:type="gramStart"/>
      <w:r>
        <w:t xml:space="preserve"> Т</w:t>
      </w:r>
      <w:proofErr w:type="gramEnd"/>
      <w:r>
        <w:t>ретьего арбитражного апелляционного суда от 10 февраля 2015 года по делу N А33-17188/2014 Арбитражного суда Красноярского края (апелляционный суд: Борисов Г.Н., Иванцова О.А., Севастьянова Е.В.),</w:t>
      </w:r>
    </w:p>
    <w:p w:rsidR="00000000" w:rsidRDefault="002D4DFF">
      <w:r>
        <w:t>установил:</w:t>
      </w:r>
    </w:p>
    <w:p w:rsidR="00000000" w:rsidRDefault="002D4DFF">
      <w:proofErr w:type="gramStart"/>
      <w:r>
        <w:t>общество с ограниченной ответственностью "Научно-</w:t>
      </w:r>
      <w:r>
        <w:t>производственное предприятие "Рутас" (далее - ООО "НПП "Рутас", общество) (ОГРН 1092468041533, место нахождения: г. Красноярск) обратилось в Арбитражный суд Красноярского края с заявлением о признании недействительным постановления Межрайонной инспекции Фе</w:t>
      </w:r>
      <w:r>
        <w:t>деральной налоговой службы N 24 по Красноярскому краю (далее - инспекция) (ОГРН 1072461000017, место нахождения: г. Красноярск) от 26.05.2014 N 2.12-43/1 о производстве выемки и обязании вернуть</w:t>
      </w:r>
      <w:proofErr w:type="gramEnd"/>
      <w:r>
        <w:t xml:space="preserve"> подлинники документов.</w:t>
      </w:r>
    </w:p>
    <w:p w:rsidR="00000000" w:rsidRDefault="002D4DFF">
      <w:r>
        <w:t>Решением Арбитражного суда Красноярского края от 10 декабря 2014 года заявление общества удовлетворено.</w:t>
      </w:r>
    </w:p>
    <w:p w:rsidR="00000000" w:rsidRDefault="002D4DFF">
      <w:r>
        <w:rPr>
          <w:rStyle w:val="a4"/>
        </w:rPr>
        <w:t>Постановлением</w:t>
      </w:r>
      <w:proofErr w:type="gramStart"/>
      <w:r>
        <w:t xml:space="preserve"> Т</w:t>
      </w:r>
      <w:proofErr w:type="gramEnd"/>
      <w:r>
        <w:t>ретьего арбитражного апелляционного суда от 10 февраля 2015 года решение суда первой инстанции отмен</w:t>
      </w:r>
      <w:r>
        <w:t>ено, в удовлетворении заявленных требований отказано.</w:t>
      </w:r>
    </w:p>
    <w:p w:rsidR="00000000" w:rsidRDefault="002D4DFF">
      <w:r>
        <w:t>Не согласившись с принятым по делу постановлением апелляционного суда, ООО "НПП "Рутас" обратилось в Арбитражный суд Восточно-Сибирского округа с кассационной жалобой, в которой просило его отменить и о</w:t>
      </w:r>
      <w:r>
        <w:t>ставить в силе решение суда первой инстанции.</w:t>
      </w:r>
    </w:p>
    <w:p w:rsidR="00000000" w:rsidRDefault="002D4DFF">
      <w:proofErr w:type="gramStart"/>
      <w:r>
        <w:t>Заявитель кассационной жалобы считает обжалуемый судебный акт основанным на неправильном применении апелляционным судом норм материального и процессуального права, поскольку выемка произведена инспекцией в отсу</w:t>
      </w:r>
      <w:r>
        <w:t xml:space="preserve">тствие к тому законодательно регламентированных оснований, а выводы суда о наличии у </w:t>
      </w:r>
      <w:r>
        <w:lastRenderedPageBreak/>
        <w:t>последней мотивированной необходимости осуществления выемки документов налогоплательщика не основаны на имеющихся в материалах дела доказательствах и не соответствуют факт</w:t>
      </w:r>
      <w:r>
        <w:t>ическим обстоятельствам настоящего спора.</w:t>
      </w:r>
      <w:proofErr w:type="gramEnd"/>
    </w:p>
    <w:p w:rsidR="00000000" w:rsidRDefault="002D4DFF">
      <w:r>
        <w:t>В отзыве на кассационную жалобу инспекция, не соглашаясь с доводами заявителя, указывает на законность и обоснованность постановления</w:t>
      </w:r>
      <w:proofErr w:type="gramStart"/>
      <w:r>
        <w:t xml:space="preserve"> Т</w:t>
      </w:r>
      <w:proofErr w:type="gramEnd"/>
      <w:r>
        <w:t>ретьего арбитражного апелляционного суда, в связи с чем просит в удовлетворении</w:t>
      </w:r>
      <w:r>
        <w:t xml:space="preserve"> требований кассационной жалобы отказать.</w:t>
      </w:r>
    </w:p>
    <w:p w:rsidR="00000000" w:rsidRDefault="002D4DFF">
      <w:r>
        <w:t>В судебном заседании Арбитражного суда Восточно-Сибирского округа представитель общества требования кассационной жалобы и положенные в их основу доводы поддержал, представитель инспекции полагал кассационную жалобу</w:t>
      </w:r>
      <w:r>
        <w:t xml:space="preserve"> не подлежащей удовлетворению.</w:t>
      </w:r>
    </w:p>
    <w:p w:rsidR="00000000" w:rsidRDefault="002D4DFF">
      <w:r>
        <w:t xml:space="preserve">Кассационная жалоба рассматривается в порядке, установленном </w:t>
      </w:r>
      <w:r>
        <w:rPr>
          <w:rStyle w:val="a4"/>
        </w:rPr>
        <w:t>главой 35</w:t>
      </w:r>
      <w:r>
        <w:t xml:space="preserve"> Арбитражного процессуального кодекса Российской Федерации.</w:t>
      </w:r>
    </w:p>
    <w:p w:rsidR="00000000" w:rsidRDefault="002D4DFF">
      <w:r>
        <w:t>Проверив соответствие выводов</w:t>
      </w:r>
      <w:proofErr w:type="gramStart"/>
      <w:r>
        <w:t xml:space="preserve"> Т</w:t>
      </w:r>
      <w:proofErr w:type="gramEnd"/>
      <w:r>
        <w:t>ретьего арбитражного апе</w:t>
      </w:r>
      <w:r>
        <w:t>лляционного суда о применении норм права установленным по делу обстоятельствам и имеющимся в деле доказательствам, правильность применения апелляционным судом норм материального права и соблюдение норм процессуального права при рассмотрении дела и принятии</w:t>
      </w:r>
      <w:r>
        <w:t xml:space="preserve"> судебного акта и, исходя из доводов, содержащихся в кассационной жалобе, Арбитражный суд Восточно-Сибирского округа приходит к следующим выводам.</w:t>
      </w:r>
    </w:p>
    <w:p w:rsidR="00000000" w:rsidRDefault="002D4DFF">
      <w:r>
        <w:t xml:space="preserve">В силу требований </w:t>
      </w:r>
      <w:r>
        <w:rPr>
          <w:rStyle w:val="a4"/>
        </w:rPr>
        <w:t>части 1 статьи 65</w:t>
      </w:r>
      <w:r>
        <w:t xml:space="preserve">, </w:t>
      </w:r>
      <w:r>
        <w:rPr>
          <w:rStyle w:val="a4"/>
        </w:rPr>
        <w:t>части 5 статьи 200</w:t>
      </w:r>
      <w:r>
        <w:t xml:space="preserve"> Арбитражного процессуального кодекса Российской Федерации о распределении бремени доказывания, соответствующие обстоятельства, послужившие основанием для принятия налоговым органом оспариваемого акта, должны быть подтверждены дока</w:t>
      </w:r>
      <w:r>
        <w:t>зательствами, представленными этим органом.</w:t>
      </w:r>
    </w:p>
    <w:p w:rsidR="00000000" w:rsidRDefault="002D4DFF">
      <w:r>
        <w:t xml:space="preserve">Такие доказательства, как и доказательства, представленные налогоплательщиком, подлежат исследованию в судебном заседании согласно требованиям </w:t>
      </w:r>
      <w:r>
        <w:rPr>
          <w:rStyle w:val="a4"/>
        </w:rPr>
        <w:t>статьи 162</w:t>
      </w:r>
      <w:r>
        <w:t xml:space="preserve"> Арбитражного процесс</w:t>
      </w:r>
      <w:r>
        <w:t xml:space="preserve">уального кодекса Российской Федерации и оценке арбитражным судом в совокупности и взаимосвязи с учетом положений </w:t>
      </w:r>
      <w:r>
        <w:rPr>
          <w:rStyle w:val="a4"/>
        </w:rPr>
        <w:t>статьи 71</w:t>
      </w:r>
      <w:r>
        <w:t xml:space="preserve"> Арбитражного процессуального кодекса Российской Федерации.</w:t>
      </w:r>
    </w:p>
    <w:p w:rsidR="00000000" w:rsidRDefault="002D4DFF">
      <w:r>
        <w:t xml:space="preserve">Согласно </w:t>
      </w:r>
      <w:r>
        <w:rPr>
          <w:rStyle w:val="a4"/>
        </w:rPr>
        <w:t>части 1 статьи 268</w:t>
      </w:r>
      <w:r>
        <w:t xml:space="preserve"> Арбитражного процессуального кодекса Российской Федерации при рассмотрении дела в порядке апелляционного производства арбитражный суд по имеющимся в деле доказательствам повторно рассматривает дело.</w:t>
      </w:r>
    </w:p>
    <w:p w:rsidR="00000000" w:rsidRDefault="002D4DFF">
      <w:r>
        <w:t xml:space="preserve">В соответствии с </w:t>
      </w:r>
      <w:r>
        <w:rPr>
          <w:rStyle w:val="a4"/>
        </w:rPr>
        <w:t>пунктом 12 статьи 89</w:t>
      </w:r>
      <w:r>
        <w:t xml:space="preserve"> Налогового кодекса Российской Федерации налогоплательщик обязан обеспечить возможность должностных лиц налоговых органов, проводящих выездную налоговую проверку, ознакомиться с документами, связанными с и</w:t>
      </w:r>
      <w:r>
        <w:t xml:space="preserve">счислением и уплатой налогов. Ознакомление должностных лиц налоговых органов с подлинниками документов допускается только на территории налогоплательщика, за исключением случаев проведения выездной налоговой проверки по месту нахождения налогового органа, </w:t>
      </w:r>
      <w:r>
        <w:t xml:space="preserve">а также случаев, предусмотренных </w:t>
      </w:r>
      <w:r>
        <w:rPr>
          <w:rStyle w:val="a4"/>
        </w:rPr>
        <w:t>статьей 94</w:t>
      </w:r>
      <w:r>
        <w:t xml:space="preserve"> настоящего Кодекса.</w:t>
      </w:r>
    </w:p>
    <w:p w:rsidR="00000000" w:rsidRDefault="002D4DFF">
      <w:proofErr w:type="gramStart"/>
      <w:r>
        <w:t>В случаях, если для проведения мероприятий налогового контроля недостаточно копий документов проверяемого лица и у налоговых органов есть достаточные основ</w:t>
      </w:r>
      <w:r>
        <w:t>ания полагать, что подлинники документов могут быть уничтожены, сокрыты, исправлены или заменены, должностное лицо налогового органа вправе изъять подлинники документов в порядке, предусмотренном настоящей статьей (</w:t>
      </w:r>
      <w:r>
        <w:rPr>
          <w:rStyle w:val="a4"/>
        </w:rPr>
        <w:t xml:space="preserve">пункт </w:t>
      </w:r>
      <w:r>
        <w:rPr>
          <w:rStyle w:val="a4"/>
        </w:rPr>
        <w:t>8 статьи 94</w:t>
      </w:r>
      <w:r>
        <w:t xml:space="preserve"> Налогового кодекса Российской Федерации).</w:t>
      </w:r>
      <w:proofErr w:type="gramEnd"/>
    </w:p>
    <w:p w:rsidR="00000000" w:rsidRDefault="002D4DFF">
      <w:proofErr w:type="gramStart"/>
      <w:r>
        <w:t xml:space="preserve">Руководствуясь требованиями </w:t>
      </w:r>
      <w:r>
        <w:rPr>
          <w:rStyle w:val="a4"/>
        </w:rPr>
        <w:t>части 2 статьи 65</w:t>
      </w:r>
      <w:r>
        <w:t xml:space="preserve">, </w:t>
      </w:r>
      <w:r>
        <w:rPr>
          <w:rStyle w:val="a4"/>
        </w:rPr>
        <w:t>пункта 12 части 2 статьи 271</w:t>
      </w:r>
      <w:r>
        <w:t xml:space="preserve"> Арбитражного процессуального кодекса Росси</w:t>
      </w:r>
      <w:r>
        <w:t xml:space="preserve">йской Федерации, апелляционный суд при рассмотрении настоящего спора установил, что в рамках проведения выездной налоговой проверки ООО "НПП "Рутас" на территории налогового органа обществом не обеспечена возможность ознакомления должностных лиц инспекции </w:t>
      </w:r>
      <w:r>
        <w:t>с оригиналами всех запрошенных документов (по списку из 29 позиций), связанных с исчислением и</w:t>
      </w:r>
      <w:proofErr w:type="gramEnd"/>
      <w:r>
        <w:t xml:space="preserve"> уплатой налогов за период с 01.01.2011 по 31.12.2013, поскольку предоставление возможности ознакомления лишь с частью запрошенных оригиналов документов и предста</w:t>
      </w:r>
      <w:r>
        <w:t xml:space="preserve">вление истребованных копий документов не может быть квалифицировано как надлежащее исполнение налогоплательщиком обязанности, установленной </w:t>
      </w:r>
      <w:r>
        <w:rPr>
          <w:rStyle w:val="a4"/>
        </w:rPr>
        <w:t>пунктом 12 статьи 89</w:t>
      </w:r>
      <w:r>
        <w:t xml:space="preserve"> Налогового кодекса Российской Федерации.</w:t>
      </w:r>
    </w:p>
    <w:p w:rsidR="00000000" w:rsidRDefault="002D4DFF">
      <w:proofErr w:type="gramStart"/>
      <w:r>
        <w:t>Поскольку в си</w:t>
      </w:r>
      <w:r>
        <w:t xml:space="preserve">лу </w:t>
      </w:r>
      <w:r>
        <w:rPr>
          <w:rStyle w:val="a4"/>
        </w:rPr>
        <w:t>пункта 8 статьи 94</w:t>
      </w:r>
      <w:r>
        <w:t xml:space="preserve"> Налогового кодекса Российской Федерации одним из случаев, позволяющих произвести изъятие документов, является недостаточность наличия в распоряжении инспекции копий документов, а необходимость озн</w:t>
      </w:r>
      <w:r>
        <w:t>акомления с оригиналами запрошенных документов обусловлена наличием у инспекции предположения о фиктивности хозяйственных операций налогоплательщика с конкретными контрагентами в проверяемый период и потребностью проведения почерковедческой экспертизы, апе</w:t>
      </w:r>
      <w:r>
        <w:t>лляционный суд правомерно отказал в признании</w:t>
      </w:r>
      <w:proofErr w:type="gramEnd"/>
      <w:r>
        <w:t xml:space="preserve"> </w:t>
      </w:r>
      <w:proofErr w:type="gramStart"/>
      <w:r>
        <w:t>недействительным</w:t>
      </w:r>
      <w:proofErr w:type="gramEnd"/>
      <w:r>
        <w:t xml:space="preserve"> постановления о выемке документов.</w:t>
      </w:r>
    </w:p>
    <w:p w:rsidR="00000000" w:rsidRDefault="002D4DFF">
      <w:r>
        <w:t>Арбитражный суд Восточно-Сибирского округа поддерживает выводы апелляционного суда о том, что при установленной в рамках настоящего спора совокупности обстоят</w:t>
      </w:r>
      <w:r>
        <w:t>ельств у инспекции имелись законные основания для вынесения оспариваемого постановления от 26.05.2014 N 2.12-43/1 о производстве выемки даже в отсутствие фактов угрозы уничтожения, сокрытия, исправления или замены обществом подлинников документов.</w:t>
      </w:r>
    </w:p>
    <w:p w:rsidR="00000000" w:rsidRDefault="002D4DFF">
      <w:proofErr w:type="gramStart"/>
      <w:r>
        <w:t>Арбитраж</w:t>
      </w:r>
      <w:r>
        <w:t xml:space="preserve">ный суд Восточно-Сибирского округа считает, что вышеизложенные выводы апелляционного суда основаны на оценке всех доказательств, представленных участвующими в деле лицами в обоснование своих требований и возражений, в соответствии со </w:t>
      </w:r>
      <w:r>
        <w:rPr>
          <w:rStyle w:val="a4"/>
        </w:rPr>
        <w:t>статьей 71</w:t>
      </w:r>
      <w:r>
        <w:t xml:space="preserve"> Арбитражного процессуального кодекса Российской Федерации на предмет их относимости, допустимости, достоверности в отдельности, а также достаточности и взаимной связи в их совокупности, установлении всех обстоятельств, имеющих зна</w:t>
      </w:r>
      <w:r>
        <w:t>чение при рассмотрении</w:t>
      </w:r>
      <w:proofErr w:type="gramEnd"/>
      <w:r>
        <w:t xml:space="preserve"> настоящего спора, и правильном </w:t>
      </w:r>
      <w:proofErr w:type="gramStart"/>
      <w:r>
        <w:t>применении</w:t>
      </w:r>
      <w:proofErr w:type="gramEnd"/>
      <w:r>
        <w:t xml:space="preserve"> положений норм материального права, регулирующих рассматриваемые правоотношения.</w:t>
      </w:r>
    </w:p>
    <w:p w:rsidR="00000000" w:rsidRDefault="002D4DFF">
      <w:r>
        <w:t>Доводы, изложенные в кассационной жалобе, подлежат отклонению в силу своей несостоятельности, поскольку о непр</w:t>
      </w:r>
      <w:r>
        <w:t>авильном применении судом норм материального права, несоблюдении норм процессуального права либо о несоответствии выводов суда фактическим обстоятельствам спора и имеющимся в материалах дела доказательствам не свидетельствуют.</w:t>
      </w:r>
    </w:p>
    <w:p w:rsidR="00000000" w:rsidRDefault="002D4DFF">
      <w:r>
        <w:t>Нарушений норм процессуальног</w:t>
      </w:r>
      <w:r>
        <w:t xml:space="preserve">о права, являющихся в силу </w:t>
      </w:r>
      <w:r>
        <w:rPr>
          <w:rStyle w:val="a4"/>
        </w:rPr>
        <w:t>части 4 статьи 288</w:t>
      </w:r>
      <w:r>
        <w:t xml:space="preserve"> Арбитражного процессуального кодекса Российской Федерации безусловным основанием для отмены обжалуемого судебного акта, судом кассационной инстанции не установлено.</w:t>
      </w:r>
    </w:p>
    <w:p w:rsidR="00000000" w:rsidRDefault="002D4DFF">
      <w:r>
        <w:t>По ре</w:t>
      </w:r>
      <w:r>
        <w:t xml:space="preserve">зультатам рассмотрения кассационной жалобы Арбитражный суд Восточно-Сибирского округа приходит к выводу о том, что обжалуемый судебный акт на основании </w:t>
      </w:r>
      <w:r>
        <w:rPr>
          <w:rStyle w:val="a4"/>
        </w:rPr>
        <w:t>пункта 1 части 1 статьи 287</w:t>
      </w:r>
      <w:r>
        <w:t xml:space="preserve"> Арбитражного процессуального кодекса</w:t>
      </w:r>
      <w:r>
        <w:t xml:space="preserve"> Российской Федерации подлежит оставлению без изменения.</w:t>
      </w:r>
    </w:p>
    <w:p w:rsidR="00000000" w:rsidRDefault="002D4DFF">
      <w:proofErr w:type="gramStart"/>
      <w:r>
        <w:t xml:space="preserve">Поскольку при обращении с кассационной жалобой заявителем была уплачена государственная пошлина в размере 1 000 рублей и данная жалоба оставлена без удовлетворения, с общества в соответствии со </w:t>
      </w:r>
      <w:r>
        <w:rPr>
          <w:rStyle w:val="a4"/>
        </w:rPr>
        <w:t>статьёй 110</w:t>
      </w:r>
      <w:r>
        <w:t xml:space="preserve"> Арбитражного процессуального кодекса Российской Федерации, </w:t>
      </w:r>
      <w:r>
        <w:rPr>
          <w:rStyle w:val="a4"/>
        </w:rPr>
        <w:t>подпунктом 12 пункта 1 статьи 333.21</w:t>
      </w:r>
      <w:r>
        <w:t xml:space="preserve"> Налогового кодекса Российской Федерации подлежит взысканию в доход феде</w:t>
      </w:r>
      <w:r>
        <w:t>рального бюджета 500 рублей государственной пошлины.</w:t>
      </w:r>
      <w:proofErr w:type="gramEnd"/>
    </w:p>
    <w:p w:rsidR="00000000" w:rsidRDefault="002D4DFF">
      <w:r>
        <w:t xml:space="preserve">Руководствуясь </w:t>
      </w:r>
      <w:r>
        <w:rPr>
          <w:rStyle w:val="a4"/>
        </w:rPr>
        <w:t>статьями 274</w:t>
      </w:r>
      <w:r>
        <w:t xml:space="preserve">, </w:t>
      </w:r>
      <w:r>
        <w:rPr>
          <w:rStyle w:val="a4"/>
        </w:rPr>
        <w:t>286-289</w:t>
      </w:r>
      <w:r>
        <w:t xml:space="preserve"> Арбитражного процессуального кодекса Российской Федерации, Арбитражный суд Восточно-Сибирс</w:t>
      </w:r>
      <w:r>
        <w:t>кого округа</w:t>
      </w:r>
    </w:p>
    <w:p w:rsidR="00000000" w:rsidRDefault="002D4DFF">
      <w:pPr>
        <w:ind w:firstLine="698"/>
        <w:jc w:val="center"/>
      </w:pPr>
      <w:r>
        <w:t>ПОСТАНОВИЛ:</w:t>
      </w:r>
    </w:p>
    <w:p w:rsidR="00000000" w:rsidRDefault="002D4DFF">
      <w:r>
        <w:rPr>
          <w:rStyle w:val="a4"/>
        </w:rPr>
        <w:t>Постановление</w:t>
      </w:r>
      <w:proofErr w:type="gramStart"/>
      <w:r>
        <w:t xml:space="preserve"> Т</w:t>
      </w:r>
      <w:proofErr w:type="gramEnd"/>
      <w:r>
        <w:t>ретьего арбитражного апелляционного суда от 10 февраля 2015 года по делу N А33-17188/2014 Арбитражного суда Красноярского края оставить без изменения, кассационную жалобу - без удов</w:t>
      </w:r>
      <w:r>
        <w:t>летворения.</w:t>
      </w:r>
    </w:p>
    <w:p w:rsidR="00000000" w:rsidRDefault="002D4DFF">
      <w:r>
        <w:t>Взыскать с общества с ограниченной ответственностью "Научно-производственное предприятие "Рутас" в доход федерального бюджета 500 рублей государственной пошлины.</w:t>
      </w:r>
    </w:p>
    <w:p w:rsidR="00000000" w:rsidRDefault="002D4DFF">
      <w:r>
        <w:t>Арбитражному суду Красноярского края выдать исполнительный лист.</w:t>
      </w:r>
    </w:p>
    <w:p w:rsidR="00000000" w:rsidRDefault="002D4DFF">
      <w:r>
        <w:t>Постановление вст</w:t>
      </w:r>
      <w:r>
        <w:t>упает в законную силу со дня его принятия.</w:t>
      </w:r>
    </w:p>
    <w:p w:rsidR="00000000" w:rsidRDefault="002D4DFF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2D4DFF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D4DFF" w:rsidRDefault="002D4DFF">
            <w:pPr>
              <w:pStyle w:val="afff0"/>
              <w:rPr>
                <w:rFonts w:eastAsiaTheme="minorEastAsia"/>
              </w:rPr>
            </w:pPr>
            <w:r w:rsidRPr="002D4DFF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D4DFF" w:rsidRDefault="002D4DFF">
            <w:pPr>
              <w:pStyle w:val="aff7"/>
              <w:jc w:val="right"/>
              <w:rPr>
                <w:rFonts w:eastAsiaTheme="minorEastAsia"/>
              </w:rPr>
            </w:pPr>
            <w:r w:rsidRPr="002D4DFF">
              <w:rPr>
                <w:rFonts w:eastAsiaTheme="minorEastAsia"/>
              </w:rPr>
              <w:t>А.Н. Левошко</w:t>
            </w:r>
          </w:p>
        </w:tc>
      </w:tr>
    </w:tbl>
    <w:p w:rsidR="00000000" w:rsidRDefault="002D4DFF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2D4DFF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D4DFF" w:rsidRDefault="002D4DFF">
            <w:pPr>
              <w:pStyle w:val="afff0"/>
              <w:rPr>
                <w:rFonts w:eastAsiaTheme="minorEastAsia"/>
              </w:rPr>
            </w:pPr>
            <w:r w:rsidRPr="002D4DFF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D4DFF" w:rsidRDefault="002D4DFF">
            <w:pPr>
              <w:pStyle w:val="aff7"/>
              <w:jc w:val="right"/>
              <w:rPr>
                <w:rFonts w:eastAsiaTheme="minorEastAsia"/>
              </w:rPr>
            </w:pPr>
            <w:r w:rsidRPr="002D4DFF">
              <w:rPr>
                <w:rFonts w:eastAsiaTheme="minorEastAsia"/>
              </w:rPr>
              <w:t>И.Б. Новогородский</w:t>
            </w:r>
            <w:r w:rsidRPr="002D4DFF">
              <w:rPr>
                <w:rFonts w:eastAsiaTheme="minorEastAsia"/>
              </w:rPr>
              <w:br/>
              <w:t>Н.Н. Парская</w:t>
            </w:r>
          </w:p>
        </w:tc>
      </w:tr>
    </w:tbl>
    <w:p w:rsidR="002D4DFF" w:rsidRDefault="002D4DFF"/>
    <w:sectPr w:rsidR="002D4DFF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80D"/>
    <w:rsid w:val="002D4DFF"/>
    <w:rsid w:val="003B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1572</Words>
  <Characters>8962</Characters>
  <Application>Microsoft Office Word</Application>
  <DocSecurity>0</DocSecurity>
  <Lines>74</Lines>
  <Paragraphs>21</Paragraphs>
  <ScaleCrop>false</ScaleCrop>
  <Company>НПП "Гарант-Сервис"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2015-06-01T05:43:00Z</dcterms:created>
  <dcterms:modified xsi:type="dcterms:W3CDTF">2015-06-01T05:43:00Z</dcterms:modified>
</cp:coreProperties>
</file>